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1985"/>
      </w:tblGrid>
      <w:tr w:rsidR="00A82CED" w:rsidRPr="003B1537" w:rsidTr="00A82CED">
        <w:tc>
          <w:tcPr>
            <w:tcW w:w="2518" w:type="dxa"/>
          </w:tcPr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 xml:space="preserve">Принято 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на заседании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от 15.01.2016 г. протокол № 5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на заседании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управляющего совета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от 19.01.2016 г. протокол № 3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Утверждено</w:t>
            </w:r>
          </w:p>
          <w:p w:rsidR="00A82CED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 xml:space="preserve">приказом 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директора школы</w:t>
            </w:r>
          </w:p>
          <w:p w:rsidR="00A82CED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 xml:space="preserve">от 22.01.2016 г 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№ 01-10/35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2CED" w:rsidRPr="00A82CED" w:rsidRDefault="00A82CED" w:rsidP="00A8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A82CED">
              <w:rPr>
                <w:rFonts w:ascii="Times New Roman" w:hAnsi="Times New Roman" w:cs="Times New Roman"/>
              </w:rPr>
              <w:t xml:space="preserve">приказом директора от </w:t>
            </w:r>
            <w:r>
              <w:rPr>
                <w:rFonts w:ascii="Times New Roman" w:hAnsi="Times New Roman" w:cs="Times New Roman"/>
              </w:rPr>
              <w:t>31</w:t>
            </w:r>
            <w:r w:rsidRPr="00A82C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A82CE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A82CED">
              <w:rPr>
                <w:rFonts w:ascii="Times New Roman" w:hAnsi="Times New Roman" w:cs="Times New Roman"/>
              </w:rPr>
              <w:t xml:space="preserve"> г. </w:t>
            </w:r>
          </w:p>
          <w:p w:rsidR="00A82CED" w:rsidRDefault="00A82CED" w:rsidP="00A82CED">
            <w:pPr>
              <w:rPr>
                <w:rFonts w:ascii="Times New Roman" w:hAnsi="Times New Roman" w:cs="Times New Roman"/>
              </w:rPr>
            </w:pPr>
            <w:r w:rsidRPr="00A82CED">
              <w:rPr>
                <w:rFonts w:ascii="Times New Roman" w:hAnsi="Times New Roman" w:cs="Times New Roman"/>
              </w:rPr>
              <w:t>№ 01-10/</w:t>
            </w:r>
            <w:r>
              <w:rPr>
                <w:rFonts w:ascii="Times New Roman" w:hAnsi="Times New Roman" w:cs="Times New Roman"/>
              </w:rPr>
              <w:t>412</w:t>
            </w:r>
          </w:p>
          <w:p w:rsidR="00A82CED" w:rsidRPr="00ED7E1C" w:rsidRDefault="00A82CED" w:rsidP="00A8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изменениями согласно ФЗ-273 от 14.08.18 г.</w:t>
            </w:r>
            <w:r w:rsidRPr="00A82CED">
              <w:rPr>
                <w:rFonts w:ascii="Times New Roman" w:hAnsi="Times New Roman" w:cs="Times New Roman"/>
              </w:rPr>
              <w:t xml:space="preserve"> </w:t>
            </w:r>
          </w:p>
          <w:p w:rsidR="00A82CED" w:rsidRPr="00ED7E1C" w:rsidRDefault="00A82CED" w:rsidP="00A82CED">
            <w:pPr>
              <w:rPr>
                <w:rFonts w:ascii="Times New Roman" w:hAnsi="Times New Roman" w:cs="Times New Roman"/>
              </w:rPr>
            </w:pPr>
          </w:p>
        </w:tc>
      </w:tr>
    </w:tbl>
    <w:p w:rsidR="00A82CED" w:rsidRDefault="00A82CED" w:rsidP="001E4EE5">
      <w:pPr>
        <w:rPr>
          <w:rFonts w:ascii="Times New Roman" w:hAnsi="Times New Roman" w:cs="Times New Roman"/>
          <w:b/>
          <w:sz w:val="28"/>
          <w:szCs w:val="28"/>
        </w:rPr>
      </w:pPr>
    </w:p>
    <w:p w:rsidR="003B1537" w:rsidRPr="00ED7E1C" w:rsidRDefault="003B1537" w:rsidP="003B1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1537" w:rsidRPr="00ED7E1C" w:rsidRDefault="003B1537" w:rsidP="00ED7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C">
        <w:rPr>
          <w:rFonts w:ascii="Times New Roman" w:hAnsi="Times New Roman" w:cs="Times New Roman"/>
          <w:b/>
          <w:sz w:val="28"/>
          <w:szCs w:val="28"/>
        </w:rPr>
        <w:t xml:space="preserve">о языках образования </w:t>
      </w:r>
      <w:r w:rsidR="00ED7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ED7E1C" w:rsidRPr="00ED7E1C" w:rsidRDefault="00ED7E1C" w:rsidP="00ED7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C">
        <w:rPr>
          <w:rFonts w:ascii="Times New Roman" w:hAnsi="Times New Roman" w:cs="Times New Roman"/>
          <w:b/>
          <w:sz w:val="28"/>
          <w:szCs w:val="28"/>
        </w:rPr>
        <w:t>в МОУ «Средняя школа № 52»</w:t>
      </w:r>
    </w:p>
    <w:p w:rsidR="003B689D" w:rsidRDefault="003B689D" w:rsidP="003B1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37" w:rsidRPr="003B1537" w:rsidRDefault="003B1537" w:rsidP="00757823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1537" w:rsidRDefault="003B1537" w:rsidP="00757823">
      <w:pPr>
        <w:pStyle w:val="a4"/>
        <w:numPr>
          <w:ilvl w:val="1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1537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1E4EE5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требованиями:</w:t>
      </w:r>
      <w:r>
        <w:rPr>
          <w:rFonts w:ascii="Times New Roman" w:hAnsi="Times New Roman" w:cs="Times New Roman"/>
          <w:sz w:val="24"/>
          <w:szCs w:val="24"/>
        </w:rPr>
        <w:br/>
        <w:t>- Федеральн</w:t>
      </w:r>
      <w:r w:rsidR="001E4EE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E4E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№ 273 – ФЗ «Об образовании в Российской Федерации»</w:t>
      </w:r>
      <w:proofErr w:type="gramStart"/>
      <w:r w:rsidR="001E4EE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E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E4EE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E4EE5">
        <w:rPr>
          <w:rFonts w:ascii="Times New Roman" w:hAnsi="Times New Roman" w:cs="Times New Roman"/>
          <w:sz w:val="24"/>
          <w:szCs w:val="24"/>
        </w:rPr>
        <w:t>. 4, ч.6 ст.14, ч.5.1 ст.11)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37" w:rsidRDefault="001E4EE5" w:rsidP="00757823">
      <w:pPr>
        <w:pStyle w:val="a4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537">
        <w:rPr>
          <w:rFonts w:ascii="Times New Roman" w:hAnsi="Times New Roman" w:cs="Times New Roman"/>
          <w:sz w:val="24"/>
          <w:szCs w:val="24"/>
        </w:rPr>
        <w:t>Положение определяет язык образова</w:t>
      </w:r>
      <w:r w:rsidR="00081D7C">
        <w:rPr>
          <w:rFonts w:ascii="Times New Roman" w:hAnsi="Times New Roman" w:cs="Times New Roman"/>
          <w:sz w:val="24"/>
          <w:szCs w:val="24"/>
        </w:rPr>
        <w:t>н</w:t>
      </w:r>
      <w:r w:rsidR="003B1537">
        <w:rPr>
          <w:rFonts w:ascii="Times New Roman" w:hAnsi="Times New Roman" w:cs="Times New Roman"/>
          <w:sz w:val="24"/>
          <w:szCs w:val="24"/>
        </w:rPr>
        <w:t>ия в школе</w:t>
      </w:r>
      <w:r w:rsidR="00081D7C">
        <w:rPr>
          <w:rFonts w:ascii="Times New Roman" w:hAnsi="Times New Roman" w:cs="Times New Roman"/>
          <w:sz w:val="24"/>
          <w:szCs w:val="24"/>
        </w:rPr>
        <w:t xml:space="preserve"> по реализуемым ею образовательным программам  в соответствии с законодательством Российской Федерации. </w:t>
      </w:r>
      <w:r w:rsidR="002D79A2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="002D79A2">
        <w:rPr>
          <w:rFonts w:ascii="Times New Roman" w:hAnsi="Times New Roman" w:cs="Times New Roman"/>
          <w:sz w:val="24"/>
          <w:szCs w:val="24"/>
        </w:rPr>
        <w:t>и ООО о</w:t>
      </w:r>
      <w:proofErr w:type="gramEnd"/>
      <w:r w:rsidR="002D79A2">
        <w:rPr>
          <w:rFonts w:ascii="Times New Roman" w:hAnsi="Times New Roman" w:cs="Times New Roman"/>
          <w:sz w:val="24"/>
          <w:szCs w:val="24"/>
        </w:rPr>
        <w:t>беспечивают возможность получения образования на родных языках из числа языков народов РФ, изучения государственных языков, республик РФ, родных языков из числа языков родных языков народов РФ, в том числе русского языка как родного языка.</w:t>
      </w:r>
    </w:p>
    <w:p w:rsidR="00081D7C" w:rsidRPr="002D79A2" w:rsidRDefault="00081D7C" w:rsidP="00757823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79A2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</w:t>
      </w:r>
      <w:r w:rsidR="002D79A2" w:rsidRPr="002D79A2">
        <w:rPr>
          <w:rFonts w:ascii="Times New Roman" w:hAnsi="Times New Roman" w:cs="Times New Roman"/>
          <w:sz w:val="24"/>
          <w:szCs w:val="24"/>
        </w:rPr>
        <w:t xml:space="preserve">и изучается                          в 1 – 11 </w:t>
      </w:r>
      <w:r w:rsidRPr="002D79A2">
        <w:rPr>
          <w:rFonts w:ascii="Times New Roman" w:hAnsi="Times New Roman" w:cs="Times New Roman"/>
          <w:sz w:val="24"/>
          <w:szCs w:val="24"/>
        </w:rPr>
        <w:t>классах</w:t>
      </w:r>
      <w:r w:rsidR="002D79A2" w:rsidRPr="002D79A2">
        <w:rPr>
          <w:rFonts w:ascii="Times New Roman" w:hAnsi="Times New Roman" w:cs="Times New Roman"/>
          <w:sz w:val="24"/>
          <w:szCs w:val="24"/>
        </w:rPr>
        <w:t xml:space="preserve"> </w:t>
      </w:r>
      <w:r w:rsidR="002D79A2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081D7C" w:rsidRPr="003B689D" w:rsidRDefault="00081D7C" w:rsidP="00757823">
      <w:pPr>
        <w:pStyle w:val="a4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9D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деятельность.  </w:t>
      </w:r>
    </w:p>
    <w:p w:rsidR="002D79A2" w:rsidRDefault="00081D7C" w:rsidP="00757823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79A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осуществляется на русском языке. </w:t>
      </w:r>
      <w:r w:rsidR="002D79A2" w:rsidRPr="002D79A2">
        <w:rPr>
          <w:rFonts w:ascii="Times New Roman" w:hAnsi="Times New Roman" w:cs="Times New Roman"/>
          <w:sz w:val="24"/>
          <w:szCs w:val="24"/>
        </w:rPr>
        <w:t xml:space="preserve">Изучение родного языка из числа языков народов РФ, в том числе русского языка как родного языка осуществляется в соответствии с ФК ГОС и ФГОС. </w:t>
      </w:r>
    </w:p>
    <w:p w:rsidR="00081D7C" w:rsidRPr="002D79A2" w:rsidRDefault="003B689D" w:rsidP="00757823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79A2">
        <w:rPr>
          <w:rFonts w:ascii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 получают образование</w:t>
      </w:r>
      <w:r w:rsidR="002D79A2">
        <w:rPr>
          <w:rFonts w:ascii="Times New Roman" w:hAnsi="Times New Roman" w:cs="Times New Roman"/>
          <w:sz w:val="24"/>
          <w:szCs w:val="24"/>
        </w:rPr>
        <w:t xml:space="preserve"> в </w:t>
      </w:r>
      <w:r w:rsidRPr="002D79A2">
        <w:rPr>
          <w:rFonts w:ascii="Times New Roman" w:hAnsi="Times New Roman" w:cs="Times New Roman"/>
          <w:sz w:val="24"/>
          <w:szCs w:val="24"/>
        </w:rPr>
        <w:t xml:space="preserve">школе на русском языке по основным образовательным программам начального общего, основного общего и среднего общего </w:t>
      </w:r>
      <w:r w:rsidR="00942E3E">
        <w:rPr>
          <w:rFonts w:ascii="Times New Roman" w:hAnsi="Times New Roman" w:cs="Times New Roman"/>
          <w:sz w:val="24"/>
          <w:szCs w:val="24"/>
        </w:rPr>
        <w:t xml:space="preserve">образования                 </w:t>
      </w:r>
      <w:r w:rsidR="002D79A2">
        <w:rPr>
          <w:rFonts w:ascii="Times New Roman" w:hAnsi="Times New Roman" w:cs="Times New Roman"/>
          <w:sz w:val="24"/>
          <w:szCs w:val="24"/>
        </w:rPr>
        <w:t xml:space="preserve">с </w:t>
      </w:r>
      <w:r w:rsidR="002D79A2" w:rsidRPr="002D79A2">
        <w:rPr>
          <w:rFonts w:ascii="Times New Roman" w:hAnsi="Times New Roman" w:cs="Times New Roman"/>
          <w:sz w:val="24"/>
          <w:szCs w:val="24"/>
        </w:rPr>
        <w:t>ФК ГОС и ФГОС</w:t>
      </w:r>
      <w:r w:rsidR="002D79A2">
        <w:rPr>
          <w:rFonts w:ascii="Times New Roman" w:hAnsi="Times New Roman" w:cs="Times New Roman"/>
          <w:sz w:val="24"/>
          <w:szCs w:val="24"/>
        </w:rPr>
        <w:t>.</w:t>
      </w:r>
      <w:r w:rsidRPr="002D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E3E" w:rsidRDefault="002D79A2" w:rsidP="00942E3E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Свободный выбор языка образования изучаемых родного языка из числа народов РФ, в том числе русского языка как родного языка, </w:t>
      </w:r>
      <w:r w:rsidR="00942E3E" w:rsidRPr="00942E3E">
        <w:rPr>
          <w:rFonts w:ascii="Times New Roman" w:hAnsi="Times New Roman" w:cs="Times New Roman"/>
          <w:sz w:val="24"/>
          <w:szCs w:val="24"/>
        </w:rPr>
        <w:t xml:space="preserve">государственных языков, республик РФ </w:t>
      </w:r>
      <w:r w:rsidR="00942E3E">
        <w:rPr>
          <w:rFonts w:ascii="Times New Roman" w:hAnsi="Times New Roman" w:cs="Times New Roman"/>
          <w:sz w:val="24"/>
          <w:szCs w:val="24"/>
        </w:rPr>
        <w:t xml:space="preserve">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="00942E3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42E3E">
        <w:rPr>
          <w:rFonts w:ascii="Times New Roman" w:hAnsi="Times New Roman" w:cs="Times New Roman"/>
          <w:sz w:val="24"/>
          <w:szCs w:val="24"/>
        </w:rPr>
        <w:t xml:space="preserve"> </w:t>
      </w:r>
      <w:r w:rsidR="00942E3E" w:rsidRPr="00942E3E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начального общего, основного общего </w:t>
      </w:r>
      <w:r w:rsidR="00942E3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42E3E" w:rsidRDefault="003B689D" w:rsidP="00942E3E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реализуемой образовательной программой школы и учебным планом изучают иностранны</w:t>
      </w:r>
      <w:r w:rsidR="00942E3E">
        <w:rPr>
          <w:rFonts w:ascii="Times New Roman" w:hAnsi="Times New Roman" w:cs="Times New Roman"/>
          <w:sz w:val="24"/>
          <w:szCs w:val="24"/>
        </w:rPr>
        <w:t>й язык</w:t>
      </w:r>
      <w:r w:rsidRPr="00942E3E">
        <w:rPr>
          <w:rFonts w:ascii="Times New Roman" w:hAnsi="Times New Roman" w:cs="Times New Roman"/>
          <w:sz w:val="24"/>
          <w:szCs w:val="24"/>
        </w:rPr>
        <w:t xml:space="preserve"> со 2 класса. </w:t>
      </w:r>
    </w:p>
    <w:p w:rsidR="00757823" w:rsidRPr="00757823" w:rsidRDefault="00757823" w:rsidP="00757823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7823">
        <w:rPr>
          <w:rFonts w:ascii="Times New Roman" w:hAnsi="Times New Roman" w:cs="Times New Roman"/>
          <w:sz w:val="24"/>
          <w:szCs w:val="24"/>
        </w:rPr>
        <w:t>Школа не предоставляет услуг по организации преподавания и изучения отдельных предметов, курсов, дисциплин (модулей), иных ком</w:t>
      </w:r>
      <w:r w:rsidR="00942E3E">
        <w:rPr>
          <w:rFonts w:ascii="Times New Roman" w:hAnsi="Times New Roman" w:cs="Times New Roman"/>
          <w:sz w:val="24"/>
          <w:szCs w:val="24"/>
        </w:rPr>
        <w:t>понентов на иностранных языках.</w:t>
      </w:r>
      <w:r w:rsidRPr="007578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7823" w:rsidRPr="00757823" w:rsidSect="003B15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1820"/>
    <w:multiLevelType w:val="hybridMultilevel"/>
    <w:tmpl w:val="55EE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5A8E"/>
    <w:multiLevelType w:val="multilevel"/>
    <w:tmpl w:val="ABA42D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37"/>
    <w:rsid w:val="00081D7C"/>
    <w:rsid w:val="001E4EE5"/>
    <w:rsid w:val="002C411C"/>
    <w:rsid w:val="002D79A2"/>
    <w:rsid w:val="003B1537"/>
    <w:rsid w:val="003B689D"/>
    <w:rsid w:val="00757823"/>
    <w:rsid w:val="00942E2F"/>
    <w:rsid w:val="00942E3E"/>
    <w:rsid w:val="00A82CED"/>
    <w:rsid w:val="00C83821"/>
    <w:rsid w:val="00D27C36"/>
    <w:rsid w:val="00ED7E1C"/>
    <w:rsid w:val="00F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537"/>
    <w:pPr>
      <w:ind w:left="720"/>
      <w:contextualSpacing/>
    </w:pPr>
  </w:style>
  <w:style w:type="paragraph" w:styleId="a5">
    <w:name w:val="Title"/>
    <w:basedOn w:val="a"/>
    <w:link w:val="a6"/>
    <w:qFormat/>
    <w:rsid w:val="00ED7E1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D7E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537"/>
    <w:pPr>
      <w:ind w:left="720"/>
      <w:contextualSpacing/>
    </w:pPr>
  </w:style>
  <w:style w:type="paragraph" w:styleId="a5">
    <w:name w:val="Title"/>
    <w:basedOn w:val="a"/>
    <w:link w:val="a6"/>
    <w:qFormat/>
    <w:rsid w:val="00ED7E1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D7E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Asiou</cp:lastModifiedBy>
  <cp:revision>6</cp:revision>
  <cp:lastPrinted>2019-04-09T10:37:00Z</cp:lastPrinted>
  <dcterms:created xsi:type="dcterms:W3CDTF">2019-03-14T15:46:00Z</dcterms:created>
  <dcterms:modified xsi:type="dcterms:W3CDTF">2019-04-09T10:37:00Z</dcterms:modified>
</cp:coreProperties>
</file>