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CA1" w:rsidRPr="003C5779" w:rsidRDefault="009B4CA1" w:rsidP="005950AD">
      <w:pPr>
        <w:spacing w:after="0" w:line="240" w:lineRule="auto"/>
        <w:jc w:val="center"/>
        <w:outlineLvl w:val="3"/>
        <w:rPr>
          <w:rFonts w:eastAsia="Times New Roman"/>
          <w:b/>
          <w:bCs/>
          <w:sz w:val="32"/>
          <w:szCs w:val="32"/>
          <w:lang w:eastAsia="ru-RU"/>
        </w:rPr>
      </w:pPr>
      <w:r w:rsidRPr="003C5779">
        <w:rPr>
          <w:rFonts w:eastAsia="Times New Roman"/>
          <w:b/>
          <w:bCs/>
          <w:sz w:val="32"/>
          <w:szCs w:val="32"/>
          <w:lang w:eastAsia="ru-RU"/>
        </w:rPr>
        <w:t>Уважаемые жители Ярославской области!</w:t>
      </w:r>
    </w:p>
    <w:p w:rsidR="002D40D2" w:rsidRPr="002D40D2" w:rsidRDefault="003C5779" w:rsidP="003C5779">
      <w:pPr>
        <w:spacing w:before="100" w:beforeAutospacing="1" w:after="0"/>
        <w:jc w:val="both"/>
        <w:outlineLvl w:val="3"/>
        <w:rPr>
          <w:rFonts w:asciiTheme="minorHAnsi" w:eastAsia="Times New Roman" w:hAnsiTheme="minorHAnsi"/>
          <w:b/>
          <w:bCs/>
          <w:sz w:val="24"/>
          <w:szCs w:val="24"/>
          <w:lang w:eastAsia="ru-RU"/>
        </w:rPr>
      </w:pPr>
      <w:r>
        <w:rPr>
          <w:rFonts w:asciiTheme="minorHAnsi" w:eastAsia="Times New Roman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B8D6F5B" wp14:editId="7BF5E4A6">
            <wp:simplePos x="0" y="0"/>
            <wp:positionH relativeFrom="column">
              <wp:posOffset>3905250</wp:posOffset>
            </wp:positionH>
            <wp:positionV relativeFrom="paragraph">
              <wp:posOffset>1936750</wp:posOffset>
            </wp:positionV>
            <wp:extent cx="2009775" cy="1609725"/>
            <wp:effectExtent l="0" t="0" r="0" b="0"/>
            <wp:wrapThrough wrapText="bothSides">
              <wp:wrapPolygon edited="0">
                <wp:start x="0" y="0"/>
                <wp:lineTo x="0" y="21472"/>
                <wp:lineTo x="21498" y="21472"/>
                <wp:lineTo x="21498" y="0"/>
                <wp:lineTo x="0" y="0"/>
              </wp:wrapPolygon>
            </wp:wrapThrough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FEB">
        <w:rPr>
          <w:rFonts w:asciiTheme="minorHAnsi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AA927AA" wp14:editId="166353AA">
            <wp:simplePos x="0" y="0"/>
            <wp:positionH relativeFrom="column">
              <wp:posOffset>-270510</wp:posOffset>
            </wp:positionH>
            <wp:positionV relativeFrom="paragraph">
              <wp:posOffset>180340</wp:posOffset>
            </wp:positionV>
            <wp:extent cx="1847850" cy="1381125"/>
            <wp:effectExtent l="19050" t="0" r="0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0D2" w:rsidRPr="002D40D2">
        <w:rPr>
          <w:rFonts w:asciiTheme="minorHAnsi" w:eastAsia="Times New Roman" w:hAnsiTheme="minorHAnsi"/>
          <w:sz w:val="24"/>
          <w:szCs w:val="24"/>
          <w:lang w:eastAsia="ru-RU"/>
        </w:rPr>
        <w:t xml:space="preserve">Государственная ветеринарная служба Ярославской области информирует вас о серьёзном осложнении эпизоотической обстановки по бешенству на территории региона. В 2011/2012 годах диагностировано 69/63 случаев бешенства. </w:t>
      </w:r>
      <w:r w:rsidR="001F6DF9">
        <w:rPr>
          <w:rFonts w:asciiTheme="minorHAnsi" w:eastAsia="Times New Roman" w:hAnsiTheme="minorHAnsi"/>
          <w:sz w:val="24"/>
          <w:szCs w:val="24"/>
          <w:lang w:eastAsia="ru-RU"/>
        </w:rPr>
        <w:t xml:space="preserve">На </w:t>
      </w:r>
      <w:r w:rsidR="00695FB0">
        <w:rPr>
          <w:rFonts w:asciiTheme="minorHAnsi" w:eastAsia="Times New Roman" w:hAnsiTheme="minorHAnsi"/>
          <w:sz w:val="24"/>
          <w:szCs w:val="24"/>
          <w:lang w:eastAsia="ru-RU"/>
        </w:rPr>
        <w:t>3</w:t>
      </w:r>
      <w:r w:rsidR="001F6DF9">
        <w:rPr>
          <w:rFonts w:asciiTheme="minorHAnsi" w:eastAsia="Times New Roman" w:hAnsiTheme="minorHAnsi"/>
          <w:sz w:val="24"/>
          <w:szCs w:val="24"/>
          <w:lang w:eastAsia="ru-RU"/>
        </w:rPr>
        <w:t>1</w:t>
      </w:r>
      <w:r w:rsidR="002D40D2" w:rsidRPr="002D40D2">
        <w:rPr>
          <w:rFonts w:asciiTheme="minorHAnsi" w:eastAsia="Times New Roman" w:hAnsiTheme="minorHAnsi"/>
          <w:sz w:val="24"/>
          <w:szCs w:val="24"/>
          <w:lang w:eastAsia="ru-RU"/>
        </w:rPr>
        <w:t xml:space="preserve"> </w:t>
      </w:r>
      <w:r w:rsidR="00695FB0">
        <w:rPr>
          <w:rFonts w:asciiTheme="minorHAnsi" w:eastAsia="Times New Roman" w:hAnsiTheme="minorHAnsi"/>
          <w:sz w:val="24"/>
          <w:szCs w:val="24"/>
          <w:lang w:eastAsia="ru-RU"/>
        </w:rPr>
        <w:t>дека</w:t>
      </w:r>
      <w:r w:rsidR="001F6DF9">
        <w:rPr>
          <w:rFonts w:asciiTheme="minorHAnsi" w:eastAsia="Times New Roman" w:hAnsiTheme="minorHAnsi"/>
          <w:sz w:val="24"/>
          <w:szCs w:val="24"/>
          <w:lang w:eastAsia="ru-RU"/>
        </w:rPr>
        <w:t>бр</w:t>
      </w:r>
      <w:r w:rsidR="002D40D2" w:rsidRPr="002D40D2">
        <w:rPr>
          <w:rFonts w:asciiTheme="minorHAnsi" w:eastAsia="Times New Roman" w:hAnsiTheme="minorHAnsi"/>
          <w:sz w:val="24"/>
          <w:szCs w:val="24"/>
          <w:lang w:eastAsia="ru-RU"/>
        </w:rPr>
        <w:t xml:space="preserve">я 2013 года выявлено </w:t>
      </w:r>
      <w:r w:rsidR="001F6DF9">
        <w:rPr>
          <w:rFonts w:asciiTheme="minorHAnsi" w:eastAsia="Times New Roman" w:hAnsiTheme="minorHAnsi"/>
          <w:sz w:val="24"/>
          <w:szCs w:val="24"/>
          <w:lang w:eastAsia="ru-RU"/>
        </w:rPr>
        <w:t>3</w:t>
      </w:r>
      <w:r w:rsidR="00695FB0">
        <w:rPr>
          <w:rFonts w:asciiTheme="minorHAnsi" w:eastAsia="Times New Roman" w:hAnsiTheme="minorHAnsi"/>
          <w:sz w:val="24"/>
          <w:szCs w:val="24"/>
          <w:lang w:eastAsia="ru-RU"/>
        </w:rPr>
        <w:t>6</w:t>
      </w:r>
      <w:r w:rsidR="002D40D2" w:rsidRPr="002D40D2">
        <w:rPr>
          <w:rFonts w:asciiTheme="minorHAnsi" w:eastAsia="Times New Roman" w:hAnsiTheme="minorHAnsi"/>
          <w:sz w:val="24"/>
          <w:szCs w:val="24"/>
          <w:lang w:eastAsia="ru-RU"/>
        </w:rPr>
        <w:t xml:space="preserve"> больных животных, из них </w:t>
      </w:r>
      <w:r w:rsidR="001F6DF9">
        <w:rPr>
          <w:rFonts w:asciiTheme="minorHAnsi" w:eastAsia="Times New Roman" w:hAnsiTheme="minorHAnsi"/>
          <w:sz w:val="24"/>
          <w:szCs w:val="24"/>
          <w:lang w:eastAsia="ru-RU"/>
        </w:rPr>
        <w:t>8</w:t>
      </w:r>
      <w:r w:rsidR="002D40D2" w:rsidRPr="002D40D2">
        <w:rPr>
          <w:rFonts w:asciiTheme="minorHAnsi" w:eastAsia="Times New Roman" w:hAnsiTheme="minorHAnsi"/>
          <w:sz w:val="24"/>
          <w:szCs w:val="24"/>
          <w:lang w:eastAsia="ru-RU"/>
        </w:rPr>
        <w:t xml:space="preserve"> собак</w:t>
      </w:r>
      <w:r>
        <w:rPr>
          <w:rFonts w:asciiTheme="minorHAnsi" w:eastAsia="Times New Roman" w:hAnsiTheme="minorHAnsi"/>
          <w:sz w:val="24"/>
          <w:szCs w:val="24"/>
          <w:lang w:eastAsia="ru-RU"/>
        </w:rPr>
        <w:t>,</w:t>
      </w:r>
      <w:r w:rsidR="001F6DF9">
        <w:rPr>
          <w:rFonts w:asciiTheme="minorHAnsi" w:eastAsia="Times New Roman" w:hAnsiTheme="minorHAnsi"/>
          <w:sz w:val="24"/>
          <w:szCs w:val="24"/>
          <w:lang w:eastAsia="ru-RU"/>
        </w:rPr>
        <w:t xml:space="preserve"> 3 кошки</w:t>
      </w:r>
      <w:r>
        <w:rPr>
          <w:rFonts w:asciiTheme="minorHAnsi" w:eastAsia="Times New Roman" w:hAnsiTheme="minorHAnsi"/>
          <w:sz w:val="24"/>
          <w:szCs w:val="24"/>
          <w:lang w:eastAsia="ru-RU"/>
        </w:rPr>
        <w:t xml:space="preserve"> и 1 телёнок</w:t>
      </w:r>
      <w:r w:rsidR="002D40D2" w:rsidRPr="002D40D2">
        <w:rPr>
          <w:rFonts w:asciiTheme="minorHAnsi" w:eastAsia="Times New Roman" w:hAnsiTheme="minorHAnsi"/>
          <w:sz w:val="24"/>
          <w:szCs w:val="24"/>
          <w:lang w:eastAsia="ru-RU"/>
        </w:rPr>
        <w:t xml:space="preserve">. </w:t>
      </w:r>
      <w:r>
        <w:rPr>
          <w:rFonts w:asciiTheme="minorHAnsi" w:eastAsia="Times New Roman" w:hAnsiTheme="minorHAnsi"/>
          <w:sz w:val="24"/>
          <w:szCs w:val="24"/>
          <w:lang w:eastAsia="ru-RU"/>
        </w:rPr>
        <w:t xml:space="preserve">Среди диких животных заболевание зарегистрировано у 15 лисиц, 8 енотовидных собак и 1-го ежа. </w:t>
      </w:r>
      <w:r w:rsidR="002D40D2" w:rsidRPr="002D40D2">
        <w:rPr>
          <w:rFonts w:asciiTheme="minorHAnsi" w:eastAsia="Times New Roman" w:hAnsiTheme="minorHAnsi"/>
          <w:sz w:val="24"/>
          <w:szCs w:val="24"/>
          <w:lang w:eastAsia="ru-RU"/>
        </w:rPr>
        <w:t xml:space="preserve">Как установлено, все заболевшие </w:t>
      </w:r>
      <w:r>
        <w:rPr>
          <w:rFonts w:asciiTheme="minorHAnsi" w:eastAsia="Times New Roman" w:hAnsiTheme="minorHAnsi"/>
          <w:sz w:val="24"/>
          <w:szCs w:val="24"/>
          <w:lang w:eastAsia="ru-RU"/>
        </w:rPr>
        <w:t xml:space="preserve">домашние животные </w:t>
      </w:r>
      <w:r w:rsidR="002D40D2" w:rsidRPr="002D40D2">
        <w:rPr>
          <w:rFonts w:asciiTheme="minorHAnsi" w:eastAsia="Times New Roman" w:hAnsiTheme="minorHAnsi"/>
          <w:sz w:val="24"/>
          <w:szCs w:val="24"/>
          <w:lang w:eastAsia="ru-RU"/>
        </w:rPr>
        <w:t>не были привиты против бешенства.</w:t>
      </w:r>
    </w:p>
    <w:p w:rsidR="002D40D2" w:rsidRPr="002D40D2" w:rsidRDefault="002D40D2" w:rsidP="003C5779">
      <w:pPr>
        <w:spacing w:before="100" w:beforeAutospacing="1" w:after="100" w:afterAutospacing="1"/>
        <w:jc w:val="both"/>
        <w:rPr>
          <w:rFonts w:asciiTheme="minorHAnsi" w:eastAsia="Times New Roman" w:hAnsiTheme="minorHAnsi"/>
          <w:sz w:val="24"/>
          <w:szCs w:val="24"/>
          <w:lang w:eastAsia="ru-RU"/>
        </w:rPr>
      </w:pPr>
      <w:r w:rsidRPr="002D40D2">
        <w:rPr>
          <w:rFonts w:asciiTheme="minorHAnsi" w:eastAsia="Times New Roman" w:hAnsiTheme="minorHAnsi"/>
          <w:sz w:val="24"/>
          <w:szCs w:val="24"/>
          <w:lang w:eastAsia="ru-RU"/>
        </w:rPr>
        <w:t xml:space="preserve">Единственный способ предотвращения заражения Вас и Ваших питомцев - это профилактическая вакцинация домашних животных. Отказываясь от </w:t>
      </w:r>
      <w:proofErr w:type="spellStart"/>
      <w:r w:rsidRPr="002D40D2">
        <w:rPr>
          <w:rFonts w:asciiTheme="minorHAnsi" w:eastAsia="Times New Roman" w:hAnsiTheme="minorHAnsi"/>
          <w:sz w:val="24"/>
          <w:szCs w:val="24"/>
          <w:lang w:eastAsia="ru-RU"/>
        </w:rPr>
        <w:t>вакцино</w:t>
      </w:r>
      <w:proofErr w:type="spellEnd"/>
      <w:r w:rsidR="00BC3FEB">
        <w:rPr>
          <w:rFonts w:asciiTheme="minorHAnsi" w:eastAsia="Times New Roman" w:hAnsiTheme="minorHAnsi"/>
          <w:sz w:val="24"/>
          <w:szCs w:val="24"/>
          <w:lang w:eastAsia="ru-RU"/>
        </w:rPr>
        <w:t>-</w:t>
      </w:r>
      <w:r w:rsidRPr="002D40D2">
        <w:rPr>
          <w:rFonts w:asciiTheme="minorHAnsi" w:eastAsia="Times New Roman" w:hAnsiTheme="minorHAnsi"/>
          <w:sz w:val="24"/>
          <w:szCs w:val="24"/>
          <w:lang w:eastAsia="ru-RU"/>
        </w:rPr>
        <w:t>профилактики</w:t>
      </w:r>
      <w:r w:rsidR="009C0028">
        <w:rPr>
          <w:rFonts w:asciiTheme="minorHAnsi" w:eastAsia="Times New Roman" w:hAnsiTheme="minorHAnsi"/>
          <w:sz w:val="24"/>
          <w:szCs w:val="24"/>
          <w:lang w:eastAsia="ru-RU"/>
        </w:rPr>
        <w:t>,</w:t>
      </w:r>
      <w:r w:rsidRPr="002D40D2">
        <w:rPr>
          <w:rFonts w:asciiTheme="minorHAnsi" w:eastAsia="Times New Roman" w:hAnsiTheme="minorHAnsi"/>
          <w:sz w:val="24"/>
          <w:szCs w:val="24"/>
          <w:lang w:eastAsia="ru-RU"/>
        </w:rPr>
        <w:t xml:space="preserve"> вы ставите под угрозу заболевания, а значит и неминуемой смерти не только самих питомцев, но в первую очередь себя и своих близких.</w:t>
      </w:r>
    </w:p>
    <w:p w:rsidR="00CB5FEA" w:rsidRPr="00A5662F" w:rsidRDefault="00CB5FEA" w:rsidP="003C5779">
      <w:pPr>
        <w:spacing w:after="0"/>
        <w:jc w:val="both"/>
        <w:rPr>
          <w:rFonts w:asciiTheme="minorHAnsi" w:eastAsia="Times New Roman" w:hAnsiTheme="minorHAnsi"/>
          <w:b/>
          <w:sz w:val="24"/>
          <w:szCs w:val="24"/>
          <w:lang w:eastAsia="ru-RU"/>
        </w:rPr>
      </w:pPr>
      <w:r>
        <w:rPr>
          <w:rFonts w:asciiTheme="minorHAnsi" w:hAnsiTheme="minorHAnsi" w:cs="Times New Roman CYR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39FB14A" wp14:editId="706119E7">
            <wp:simplePos x="0" y="0"/>
            <wp:positionH relativeFrom="column">
              <wp:posOffset>-118110</wp:posOffset>
            </wp:positionH>
            <wp:positionV relativeFrom="paragraph">
              <wp:posOffset>1204595</wp:posOffset>
            </wp:positionV>
            <wp:extent cx="1266825" cy="904875"/>
            <wp:effectExtent l="0" t="0" r="0" b="0"/>
            <wp:wrapTight wrapText="bothSides">
              <wp:wrapPolygon edited="0">
                <wp:start x="0" y="0"/>
                <wp:lineTo x="0" y="21373"/>
                <wp:lineTo x="21438" y="21373"/>
                <wp:lineTo x="21438" y="0"/>
                <wp:lineTo x="0" y="0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A76ED" w:rsidRPr="00CB5FEA">
        <w:rPr>
          <w:rFonts w:asciiTheme="minorHAnsi" w:hAnsiTheme="minorHAnsi" w:cs="Times New Roman CYR"/>
          <w:sz w:val="24"/>
          <w:szCs w:val="24"/>
        </w:rPr>
        <w:t>Бешенство</w:t>
      </w:r>
      <w:r w:rsidR="00E84EC1">
        <w:rPr>
          <w:rFonts w:asciiTheme="minorHAnsi" w:hAnsiTheme="minorHAnsi" w:cs="Times New Roman CYR"/>
          <w:sz w:val="24"/>
          <w:szCs w:val="24"/>
        </w:rPr>
        <w:t xml:space="preserve"> </w:t>
      </w:r>
      <w:r w:rsidR="008A76ED" w:rsidRPr="00CB5FEA">
        <w:rPr>
          <w:rFonts w:asciiTheme="minorHAnsi" w:hAnsiTheme="minorHAnsi" w:cs="Times New Roman CYR"/>
          <w:sz w:val="24"/>
          <w:szCs w:val="24"/>
        </w:rPr>
        <w:t xml:space="preserve">- наиболее тяжелая, остро протекающая </w:t>
      </w:r>
      <w:r w:rsidR="008A76ED" w:rsidRPr="00CB5FEA">
        <w:rPr>
          <w:rFonts w:asciiTheme="minorHAnsi" w:eastAsia="Times New Roman" w:hAnsiTheme="minorHAnsi"/>
          <w:sz w:val="24"/>
          <w:szCs w:val="24"/>
          <w:lang w:eastAsia="ru-RU"/>
        </w:rPr>
        <w:t>вирусная болезнь</w:t>
      </w:r>
      <w:r w:rsidR="008A76ED" w:rsidRPr="00CB5FEA">
        <w:rPr>
          <w:rFonts w:asciiTheme="minorHAnsi" w:hAnsiTheme="minorHAnsi" w:cs="Times New Roman CYR"/>
          <w:sz w:val="24"/>
          <w:szCs w:val="24"/>
        </w:rPr>
        <w:t>, общая для человека и животных,</w:t>
      </w:r>
      <w:r w:rsidR="008A76ED" w:rsidRPr="00CB5FEA">
        <w:rPr>
          <w:rFonts w:asciiTheme="minorHAnsi" w:eastAsia="Times New Roman" w:hAnsiTheme="minorHAnsi"/>
          <w:sz w:val="24"/>
          <w:szCs w:val="24"/>
          <w:lang w:eastAsia="ru-RU"/>
        </w:rPr>
        <w:t xml:space="preserve"> </w:t>
      </w:r>
      <w:r w:rsidR="0086384C" w:rsidRPr="00CB5FEA">
        <w:rPr>
          <w:rFonts w:asciiTheme="minorHAnsi" w:eastAsia="Times New Roman" w:hAnsiTheme="minorHAnsi"/>
          <w:sz w:val="24"/>
          <w:szCs w:val="24"/>
          <w:lang w:eastAsia="ru-RU"/>
        </w:rPr>
        <w:t>характеризующ</w:t>
      </w:r>
      <w:r w:rsidR="00A5662F">
        <w:rPr>
          <w:rFonts w:asciiTheme="minorHAnsi" w:eastAsia="Times New Roman" w:hAnsiTheme="minorHAnsi"/>
          <w:sz w:val="24"/>
          <w:szCs w:val="24"/>
          <w:lang w:eastAsia="ru-RU"/>
        </w:rPr>
        <w:t>ая</w:t>
      </w:r>
      <w:r w:rsidR="0086384C" w:rsidRPr="00CB5FEA">
        <w:rPr>
          <w:rFonts w:asciiTheme="minorHAnsi" w:eastAsia="Times New Roman" w:hAnsiTheme="minorHAnsi"/>
          <w:sz w:val="24"/>
          <w:szCs w:val="24"/>
          <w:lang w:eastAsia="ru-RU"/>
        </w:rPr>
        <w:t xml:space="preserve">ся признаками поражения центральной нервной системы и </w:t>
      </w:r>
      <w:r w:rsidR="0075449F" w:rsidRPr="00CB5FEA">
        <w:rPr>
          <w:rFonts w:asciiTheme="minorHAnsi" w:eastAsia="Times New Roman" w:hAnsiTheme="minorHAnsi"/>
          <w:color w:val="B22222"/>
          <w:sz w:val="24"/>
          <w:szCs w:val="24"/>
          <w:lang w:eastAsia="ru-RU"/>
        </w:rPr>
        <w:t>гарантированным смертельным исходом.</w:t>
      </w:r>
      <w:r w:rsidR="00E95747" w:rsidRPr="00CB5FEA">
        <w:rPr>
          <w:rFonts w:asciiTheme="minorHAnsi" w:eastAsia="Times New Roman" w:hAnsiTheme="minorHAnsi"/>
          <w:color w:val="B22222"/>
          <w:sz w:val="24"/>
          <w:szCs w:val="24"/>
          <w:lang w:eastAsia="ru-RU"/>
        </w:rPr>
        <w:t xml:space="preserve"> </w:t>
      </w:r>
      <w:r w:rsidRPr="002D40D2">
        <w:rPr>
          <w:rFonts w:asciiTheme="minorHAnsi" w:eastAsia="Times New Roman" w:hAnsiTheme="minorHAnsi"/>
          <w:sz w:val="24"/>
          <w:szCs w:val="24"/>
          <w:lang w:eastAsia="ru-RU"/>
        </w:rPr>
        <w:t xml:space="preserve">Заражение человека и животных происходит при непосредственном контакте с источниками возбудителя бешенства в результате укуса или </w:t>
      </w:r>
      <w:proofErr w:type="spellStart"/>
      <w:r w:rsidRPr="002D40D2">
        <w:rPr>
          <w:rFonts w:asciiTheme="minorHAnsi" w:eastAsia="Times New Roman" w:hAnsiTheme="minorHAnsi"/>
          <w:sz w:val="24"/>
          <w:szCs w:val="24"/>
          <w:lang w:eastAsia="ru-RU"/>
        </w:rPr>
        <w:t>ослюнения</w:t>
      </w:r>
      <w:proofErr w:type="spellEnd"/>
      <w:r w:rsidRPr="002D40D2">
        <w:rPr>
          <w:rFonts w:asciiTheme="minorHAnsi" w:eastAsia="Times New Roman" w:hAnsiTheme="minorHAnsi"/>
          <w:sz w:val="24"/>
          <w:szCs w:val="24"/>
          <w:lang w:eastAsia="ru-RU"/>
        </w:rPr>
        <w:t xml:space="preserve"> повреждённых кожных покровов, наружных слизистых оболочек. </w:t>
      </w:r>
      <w:r w:rsidRPr="00A5662F">
        <w:rPr>
          <w:rFonts w:asciiTheme="minorHAnsi" w:eastAsia="Times New Roman" w:hAnsiTheme="minorHAnsi"/>
          <w:b/>
          <w:i/>
          <w:sz w:val="24"/>
          <w:szCs w:val="24"/>
          <w:lang w:eastAsia="ru-RU"/>
        </w:rPr>
        <w:t>Лечение заболевания бешенством не разработано, заболевшие человек или животное погибают.</w:t>
      </w:r>
    </w:p>
    <w:p w:rsidR="007874BC" w:rsidRPr="00C7792B" w:rsidRDefault="00BA4F60" w:rsidP="003C5779">
      <w:pPr>
        <w:widowControl w:val="0"/>
        <w:autoSpaceDE w:val="0"/>
        <w:autoSpaceDN w:val="0"/>
        <w:adjustRightInd w:val="0"/>
        <w:spacing w:after="0"/>
        <w:jc w:val="both"/>
        <w:rPr>
          <w:rFonts w:asciiTheme="minorHAnsi" w:hAnsiTheme="minorHAnsi" w:cs="Times New Roman CYR"/>
          <w:szCs w:val="28"/>
        </w:rPr>
      </w:pPr>
      <w:r w:rsidRPr="00C7792B">
        <w:rPr>
          <w:rFonts w:asciiTheme="minorHAnsi" w:hAnsiTheme="minorHAnsi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82BB1B2" wp14:editId="1F4CE065">
            <wp:simplePos x="0" y="0"/>
            <wp:positionH relativeFrom="column">
              <wp:posOffset>3382010</wp:posOffset>
            </wp:positionH>
            <wp:positionV relativeFrom="paragraph">
              <wp:posOffset>1016635</wp:posOffset>
            </wp:positionV>
            <wp:extent cx="1533525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66" y="21214"/>
                <wp:lineTo x="21466" y="0"/>
                <wp:lineTo x="0" y="0"/>
              </wp:wrapPolygon>
            </wp:wrapTight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747" w:rsidRPr="00C7792B">
        <w:rPr>
          <w:rFonts w:asciiTheme="minorHAnsi" w:hAnsiTheme="minorHAnsi"/>
          <w:bCs/>
          <w:sz w:val="24"/>
          <w:szCs w:val="24"/>
        </w:rPr>
        <w:t xml:space="preserve">Вирус бешенства поражает </w:t>
      </w:r>
      <w:r w:rsidR="00E95747" w:rsidRPr="00C7792B">
        <w:rPr>
          <w:rFonts w:asciiTheme="minorHAnsi" w:hAnsiTheme="minorHAnsi"/>
          <w:bCs/>
          <w:color w:val="C00000"/>
          <w:sz w:val="24"/>
          <w:szCs w:val="24"/>
        </w:rPr>
        <w:t>все виды</w:t>
      </w:r>
      <w:r w:rsidR="00E95747" w:rsidRPr="00C7792B">
        <w:rPr>
          <w:rFonts w:asciiTheme="minorHAnsi" w:hAnsiTheme="minorHAnsi"/>
          <w:bCs/>
          <w:sz w:val="24"/>
          <w:szCs w:val="24"/>
        </w:rPr>
        <w:t xml:space="preserve"> теплокровных животных, поэтому переносчиком может быть </w:t>
      </w:r>
      <w:r w:rsidR="00E95747" w:rsidRPr="00C7792B">
        <w:rPr>
          <w:rFonts w:asciiTheme="minorHAnsi" w:hAnsiTheme="minorHAnsi"/>
          <w:bCs/>
          <w:color w:val="C00000"/>
          <w:sz w:val="24"/>
          <w:szCs w:val="24"/>
        </w:rPr>
        <w:t>любое животное</w:t>
      </w:r>
      <w:r w:rsidRPr="00C7792B">
        <w:rPr>
          <w:rFonts w:asciiTheme="minorHAnsi" w:hAnsiTheme="minorHAnsi"/>
          <w:bCs/>
          <w:sz w:val="24"/>
          <w:szCs w:val="24"/>
        </w:rPr>
        <w:t xml:space="preserve"> (дикое, домашнее, сельскохозяйственное)</w:t>
      </w:r>
      <w:r w:rsidR="00E95747" w:rsidRPr="00C7792B">
        <w:rPr>
          <w:rFonts w:asciiTheme="minorHAnsi" w:hAnsiTheme="minorHAnsi"/>
          <w:color w:val="B22222"/>
          <w:sz w:val="24"/>
          <w:szCs w:val="24"/>
        </w:rPr>
        <w:t>.</w:t>
      </w:r>
      <w:r w:rsidR="00E95747" w:rsidRPr="00C7792B">
        <w:rPr>
          <w:rFonts w:asciiTheme="minorHAnsi" w:hAnsiTheme="minorHAnsi"/>
          <w:sz w:val="24"/>
          <w:szCs w:val="24"/>
        </w:rPr>
        <w:t xml:space="preserve"> </w:t>
      </w:r>
      <w:r w:rsidR="0086384C" w:rsidRPr="00C7792B">
        <w:rPr>
          <w:rFonts w:asciiTheme="minorHAnsi" w:hAnsiTheme="minorHAnsi"/>
          <w:sz w:val="24"/>
          <w:szCs w:val="24"/>
        </w:rPr>
        <w:t xml:space="preserve"> </w:t>
      </w:r>
      <w:r w:rsidR="008A76ED" w:rsidRPr="00C7792B">
        <w:rPr>
          <w:rFonts w:asciiTheme="minorHAnsi" w:hAnsiTheme="minorHAnsi" w:cs="Times New Roman CYR"/>
          <w:sz w:val="24"/>
          <w:szCs w:val="24"/>
        </w:rPr>
        <w:t xml:space="preserve">В настоящее время резервуаром вируса бешенства в природе и главными распространителями болезни в Ярославской области и Центральной России являются дикие хищники и, прежде всего лисицы и енотовидные собаки. В населенных пунктах – это безнадзорные собаки и кошки. От численности этих животных зависят масштабы эпизоотий. </w:t>
      </w:r>
      <w:r w:rsidR="00BB6B58" w:rsidRPr="00C7792B">
        <w:rPr>
          <w:rFonts w:asciiTheme="minorHAnsi" w:hAnsiTheme="minorHAnsi" w:cs="Times New Roman CYR"/>
          <w:sz w:val="24"/>
          <w:szCs w:val="24"/>
        </w:rPr>
        <w:t>Необходимо знать, что бешенство диагностируют</w:t>
      </w:r>
      <w:r w:rsidR="00C7792B" w:rsidRPr="00C7792B">
        <w:rPr>
          <w:rFonts w:asciiTheme="minorHAnsi" w:hAnsiTheme="minorHAnsi" w:cs="Times New Roman CYR"/>
          <w:sz w:val="24"/>
          <w:szCs w:val="24"/>
        </w:rPr>
        <w:t xml:space="preserve"> и</w:t>
      </w:r>
      <w:r w:rsidR="00BB6B58" w:rsidRPr="00C7792B">
        <w:rPr>
          <w:rFonts w:asciiTheme="minorHAnsi" w:hAnsiTheme="minorHAnsi" w:cs="Times New Roman CYR"/>
          <w:sz w:val="24"/>
          <w:szCs w:val="24"/>
        </w:rPr>
        <w:t xml:space="preserve"> у крупного рогатого скота (</w:t>
      </w:r>
      <w:r w:rsidR="00BB6B58" w:rsidRPr="00C7792B">
        <w:rPr>
          <w:rFonts w:asciiTheme="minorHAnsi" w:eastAsia="Times New Roman" w:hAnsiTheme="minorHAnsi" w:cs="Times New Roman CYR"/>
          <w:sz w:val="24"/>
          <w:szCs w:val="24"/>
        </w:rPr>
        <w:t xml:space="preserve">под Логойском теленок заразил </w:t>
      </w:r>
      <w:r w:rsidR="00BB6B58" w:rsidRPr="00C7792B">
        <w:rPr>
          <w:rFonts w:asciiTheme="minorHAnsi" w:eastAsia="Times New Roman" w:hAnsiTheme="minorHAnsi" w:cs="Times New Roman CYR"/>
          <w:bCs/>
          <w:sz w:val="24"/>
          <w:szCs w:val="24"/>
        </w:rPr>
        <w:t>бешенством</w:t>
      </w:r>
      <w:r w:rsidR="00BB6B58" w:rsidRPr="00C7792B">
        <w:rPr>
          <w:rFonts w:asciiTheme="minorHAnsi" w:eastAsia="Times New Roman" w:hAnsiTheme="minorHAnsi" w:cs="Times New Roman CYR"/>
          <w:sz w:val="24"/>
          <w:szCs w:val="24"/>
        </w:rPr>
        <w:t xml:space="preserve"> 6 человек</w:t>
      </w:r>
      <w:r w:rsidR="00BB6B58" w:rsidRPr="00C7792B">
        <w:rPr>
          <w:rFonts w:asciiTheme="minorHAnsi" w:hAnsiTheme="minorHAnsi" w:cs="Times New Roman CYR"/>
          <w:sz w:val="24"/>
          <w:szCs w:val="24"/>
        </w:rPr>
        <w:t xml:space="preserve">), коз, лошадей. Не могут быть спокойны и </w:t>
      </w:r>
      <w:proofErr w:type="spellStart"/>
      <w:r w:rsidR="00BB6B58" w:rsidRPr="00C7792B">
        <w:rPr>
          <w:rFonts w:asciiTheme="minorHAnsi" w:hAnsiTheme="minorHAnsi" w:cs="Times New Roman CYR"/>
          <w:sz w:val="24"/>
          <w:szCs w:val="24"/>
        </w:rPr>
        <w:t>охотпользователи</w:t>
      </w:r>
      <w:proofErr w:type="spellEnd"/>
      <w:r w:rsidR="00BB6B58" w:rsidRPr="00C7792B">
        <w:rPr>
          <w:rFonts w:asciiTheme="minorHAnsi" w:hAnsiTheme="minorHAnsi" w:cs="Times New Roman CYR"/>
          <w:sz w:val="24"/>
          <w:szCs w:val="24"/>
        </w:rPr>
        <w:t>, поскольку</w:t>
      </w:r>
      <w:r w:rsidR="007874BC" w:rsidRPr="00C7792B">
        <w:rPr>
          <w:rFonts w:asciiTheme="minorHAnsi" w:hAnsiTheme="minorHAnsi" w:cs="Times New Roman CYR"/>
          <w:sz w:val="24"/>
          <w:szCs w:val="24"/>
        </w:rPr>
        <w:t xml:space="preserve"> установлены случаи заболевания бешенством диких травоядных и всеядных (лося, оленей, кабанов).</w:t>
      </w:r>
      <w:r w:rsidR="00C7792B" w:rsidRPr="00C7792B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7792B" w:rsidRPr="00C7792B">
        <w:rPr>
          <w:rFonts w:asciiTheme="minorHAnsi" w:hAnsiTheme="minorHAnsi" w:cs="Times New Roman CYR"/>
          <w:sz w:val="24"/>
          <w:szCs w:val="24"/>
        </w:rPr>
        <w:t>О</w:t>
      </w:r>
      <w:r w:rsidR="007874BC" w:rsidRPr="00C7792B">
        <w:rPr>
          <w:rFonts w:asciiTheme="minorHAnsi" w:hAnsiTheme="minorHAnsi" w:cs="Times New Roman CYR"/>
          <w:sz w:val="24"/>
          <w:szCs w:val="24"/>
        </w:rPr>
        <w:t>ни, как и сельскохозяйственные животные, не могут активно участвовать в дальнейшем распространении бешенства в силу особен</w:t>
      </w:r>
      <w:r w:rsidR="00C7792B" w:rsidRPr="00C7792B">
        <w:rPr>
          <w:rFonts w:asciiTheme="minorHAnsi" w:hAnsiTheme="minorHAnsi" w:cs="Times New Roman CYR"/>
          <w:sz w:val="24"/>
          <w:szCs w:val="24"/>
        </w:rPr>
        <w:t>ностей образа жизни и поведения,</w:t>
      </w:r>
      <w:r w:rsidR="007874BC" w:rsidRPr="00C7792B">
        <w:rPr>
          <w:rFonts w:asciiTheme="minorHAnsi" w:hAnsiTheme="minorHAnsi" w:cs="Times New Roman CYR"/>
          <w:sz w:val="24"/>
          <w:szCs w:val="24"/>
        </w:rPr>
        <w:t xml:space="preserve"> </w:t>
      </w:r>
      <w:r w:rsidR="00A5662F" w:rsidRPr="00C7792B">
        <w:rPr>
          <w:rFonts w:asciiTheme="minorHAnsi" w:hAnsiTheme="minorHAnsi" w:cs="Times New Roman CYR"/>
          <w:sz w:val="24"/>
          <w:szCs w:val="24"/>
        </w:rPr>
        <w:t>и,</w:t>
      </w:r>
      <w:r w:rsidR="007874BC" w:rsidRPr="00C7792B">
        <w:rPr>
          <w:rFonts w:asciiTheme="minorHAnsi" w:hAnsiTheme="minorHAnsi" w:cs="Times New Roman CYR"/>
          <w:sz w:val="24"/>
          <w:szCs w:val="24"/>
        </w:rPr>
        <w:t xml:space="preserve"> тем не </w:t>
      </w:r>
      <w:r w:rsidR="00A5662F" w:rsidRPr="00C7792B">
        <w:rPr>
          <w:rFonts w:asciiTheme="minorHAnsi" w:hAnsiTheme="minorHAnsi" w:cs="Times New Roman CYR"/>
          <w:sz w:val="24"/>
          <w:szCs w:val="24"/>
        </w:rPr>
        <w:t>менее,</w:t>
      </w:r>
      <w:r w:rsidR="00C7792B" w:rsidRPr="00C7792B">
        <w:rPr>
          <w:rFonts w:asciiTheme="minorHAnsi" w:hAnsiTheme="minorHAnsi" w:cs="Times New Roman CYR"/>
          <w:sz w:val="24"/>
          <w:szCs w:val="24"/>
        </w:rPr>
        <w:t xml:space="preserve"> при добыче диких животных, чтоб избежать опасности заражения бешенством при снятии шкуры и разделке туши охотник должен обращать внимание на</w:t>
      </w:r>
      <w:r w:rsidR="00A5662F">
        <w:rPr>
          <w:rFonts w:asciiTheme="minorHAnsi" w:hAnsiTheme="minorHAnsi" w:cs="Times New Roman CYR"/>
          <w:sz w:val="24"/>
          <w:szCs w:val="24"/>
        </w:rPr>
        <w:t xml:space="preserve"> </w:t>
      </w:r>
      <w:r w:rsidR="00C7792B" w:rsidRPr="00C7792B">
        <w:rPr>
          <w:rFonts w:asciiTheme="minorHAnsi" w:hAnsiTheme="minorHAnsi" w:cs="Times New Roman CYR"/>
          <w:sz w:val="24"/>
          <w:szCs w:val="24"/>
        </w:rPr>
        <w:t>нетипичное</w:t>
      </w:r>
      <w:r w:rsidR="00A5662F">
        <w:rPr>
          <w:rFonts w:asciiTheme="minorHAnsi" w:hAnsiTheme="minorHAnsi" w:cs="Times New Roman CYR"/>
          <w:sz w:val="24"/>
          <w:szCs w:val="24"/>
        </w:rPr>
        <w:t xml:space="preserve"> для данного вида</w:t>
      </w:r>
      <w:r w:rsidR="000A7938">
        <w:rPr>
          <w:rFonts w:asciiTheme="minorHAnsi" w:hAnsiTheme="minorHAnsi" w:cs="Times New Roman CYR"/>
          <w:sz w:val="24"/>
          <w:szCs w:val="24"/>
        </w:rPr>
        <w:t xml:space="preserve"> животных</w:t>
      </w:r>
      <w:r w:rsidR="00C7792B" w:rsidRPr="00C7792B">
        <w:rPr>
          <w:rFonts w:asciiTheme="minorHAnsi" w:hAnsiTheme="minorHAnsi" w:cs="Times New Roman CYR"/>
          <w:sz w:val="24"/>
          <w:szCs w:val="24"/>
        </w:rPr>
        <w:t xml:space="preserve"> поведение</w:t>
      </w:r>
      <w:r w:rsidR="00C7792B" w:rsidRPr="00C7792B">
        <w:rPr>
          <w:rFonts w:asciiTheme="minorHAnsi" w:hAnsiTheme="minorHAnsi" w:cs="Times New Roman CYR"/>
          <w:szCs w:val="28"/>
        </w:rPr>
        <w:t>.</w:t>
      </w:r>
      <w:bookmarkStart w:id="0" w:name="_GoBack"/>
      <w:bookmarkEnd w:id="0"/>
    </w:p>
    <w:p w:rsidR="00BA4F60" w:rsidRDefault="00BA4F60" w:rsidP="003C5779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/>
        </w:rPr>
      </w:pPr>
      <w:r w:rsidRPr="00BA4F60">
        <w:rPr>
          <w:rFonts w:asciiTheme="minorHAnsi" w:hAnsiTheme="minorHAnsi" w:cs="Times New Roman CYR"/>
          <w:color w:val="C00000"/>
        </w:rPr>
        <w:t>Каждого д</w:t>
      </w:r>
      <w:r w:rsidR="000C79E0" w:rsidRPr="005E50FC">
        <w:rPr>
          <w:rFonts w:asciiTheme="minorHAnsi" w:hAnsiTheme="minorHAnsi"/>
          <w:color w:val="B22222"/>
        </w:rPr>
        <w:t>олжны настораживать необычные перемены поведения животного.</w:t>
      </w:r>
      <w:r w:rsidR="000C79E0" w:rsidRPr="005E50FC">
        <w:rPr>
          <w:rFonts w:asciiTheme="minorHAnsi" w:hAnsiTheme="minorHAnsi"/>
        </w:rPr>
        <w:t xml:space="preserve"> Мирная, ласковая кошечка начинает проявлять необъяснимую агрессию, становится злой. Ночью </w:t>
      </w:r>
      <w:r w:rsidR="000C79E0" w:rsidRPr="005E50FC">
        <w:rPr>
          <w:rFonts w:asciiTheme="minorHAnsi" w:hAnsiTheme="minorHAnsi"/>
        </w:rPr>
        <w:lastRenderedPageBreak/>
        <w:t xml:space="preserve">она набрасывается на хозяина или взбирается на возвышение (шкаф) и кидается сверху на человека. У собак бешенство бывает </w:t>
      </w:r>
      <w:r w:rsidR="000C79E0" w:rsidRPr="00E84EC1">
        <w:rPr>
          <w:rFonts w:asciiTheme="minorHAnsi" w:hAnsiTheme="minorHAnsi"/>
          <w:b/>
        </w:rPr>
        <w:t>буйной и тихой формы</w:t>
      </w:r>
      <w:r w:rsidR="000C79E0" w:rsidRPr="005E50FC">
        <w:rPr>
          <w:rFonts w:asciiTheme="minorHAnsi" w:hAnsiTheme="minorHAnsi"/>
        </w:rPr>
        <w:t xml:space="preserve">. </w:t>
      </w:r>
      <w:r w:rsidR="005E50FC" w:rsidRPr="005E50FC">
        <w:rPr>
          <w:rFonts w:asciiTheme="minorHAnsi" w:hAnsiTheme="minorHAnsi"/>
        </w:rPr>
        <w:t>С</w:t>
      </w:r>
      <w:r w:rsidR="000C79E0" w:rsidRPr="005E50FC">
        <w:rPr>
          <w:rFonts w:asciiTheme="minorHAnsi" w:hAnsiTheme="minorHAnsi"/>
        </w:rPr>
        <w:t>обака</w:t>
      </w:r>
      <w:r w:rsidR="005E50FC" w:rsidRPr="005E50FC">
        <w:rPr>
          <w:rFonts w:asciiTheme="minorHAnsi" w:hAnsiTheme="minorHAnsi"/>
        </w:rPr>
        <w:t>,</w:t>
      </w:r>
      <w:r w:rsidR="000C79E0" w:rsidRPr="005E50FC">
        <w:rPr>
          <w:rFonts w:asciiTheme="minorHAnsi" w:hAnsiTheme="minorHAnsi"/>
        </w:rPr>
        <w:t xml:space="preserve"> </w:t>
      </w:r>
      <w:r w:rsidR="005E50FC" w:rsidRPr="005E50FC">
        <w:rPr>
          <w:rFonts w:asciiTheme="minorHAnsi" w:hAnsiTheme="minorHAnsi"/>
        </w:rPr>
        <w:t xml:space="preserve">больная </w:t>
      </w:r>
      <w:r w:rsidR="000C79E0" w:rsidRPr="005E50FC">
        <w:rPr>
          <w:rFonts w:asciiTheme="minorHAnsi" w:hAnsiTheme="minorHAnsi"/>
        </w:rPr>
        <w:t>тихой (атипичной) форм</w:t>
      </w:r>
      <w:r w:rsidR="005E50FC" w:rsidRPr="005E50FC">
        <w:rPr>
          <w:rFonts w:asciiTheme="minorHAnsi" w:hAnsiTheme="minorHAnsi"/>
        </w:rPr>
        <w:t>ой</w:t>
      </w:r>
      <w:r w:rsidR="000C79E0" w:rsidRPr="005E50FC">
        <w:rPr>
          <w:rFonts w:asciiTheme="minorHAnsi" w:hAnsiTheme="minorHAnsi"/>
        </w:rPr>
        <w:t xml:space="preserve"> ведёт себя спокойно, без проявлений агрессии. Отмечается паралич нижней челюсти, глотки и </w:t>
      </w:r>
      <w:r w:rsidR="00B742F6">
        <w:rPr>
          <w:rFonts w:asciiTheme="minorHAnsi" w:hAnsiTheme="minorHAnsi"/>
        </w:rPr>
        <w:t>тазовых</w:t>
      </w:r>
      <w:r w:rsidR="000C79E0" w:rsidRPr="005E50FC">
        <w:rPr>
          <w:rFonts w:asciiTheme="minorHAnsi" w:hAnsiTheme="minorHAnsi"/>
        </w:rPr>
        <w:t xml:space="preserve"> конечностей. Иногда у хозяина складывается ошибочное впечатление, что животное подавилось костью. При попытке извлечь несуществующую кость человек может заразиться бешенством.</w:t>
      </w:r>
      <w:r w:rsidR="005E50FC" w:rsidRPr="005E50FC">
        <w:rPr>
          <w:rFonts w:asciiTheme="minorHAnsi" w:hAnsiTheme="minorHAnsi"/>
        </w:rPr>
        <w:t xml:space="preserve"> Буйная форма бешенства проявляется тремя последовательно сменяющими друг друга стадиями: </w:t>
      </w:r>
    </w:p>
    <w:p w:rsidR="00E84EC1" w:rsidRDefault="00E84EC1" w:rsidP="003C5779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/>
        </w:rPr>
      </w:pPr>
      <w:r>
        <w:rPr>
          <w:rFonts w:asciiTheme="minorHAnsi" w:eastAsiaTheme="majorEastAsia" w:hAnsiTheme="minorHAnsi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7865B44" wp14:editId="3867FE92">
            <wp:simplePos x="0" y="0"/>
            <wp:positionH relativeFrom="column">
              <wp:posOffset>-165735</wp:posOffset>
            </wp:positionH>
            <wp:positionV relativeFrom="paragraph">
              <wp:posOffset>859155</wp:posOffset>
            </wp:positionV>
            <wp:extent cx="1447800" cy="1038225"/>
            <wp:effectExtent l="0" t="0" r="0" b="0"/>
            <wp:wrapTight wrapText="bothSides">
              <wp:wrapPolygon edited="0">
                <wp:start x="0" y="0"/>
                <wp:lineTo x="0" y="21402"/>
                <wp:lineTo x="21316" y="21402"/>
                <wp:lineTo x="21316" y="0"/>
                <wp:lineTo x="0" y="0"/>
              </wp:wrapPolygon>
            </wp:wrapTight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0FC" w:rsidRPr="005E50FC">
        <w:rPr>
          <w:rStyle w:val="a4"/>
          <w:rFonts w:asciiTheme="minorHAnsi" w:eastAsiaTheme="majorEastAsia" w:hAnsiTheme="minorHAnsi"/>
        </w:rPr>
        <w:t>1. Продромальная стадия (меланхолическая)</w:t>
      </w:r>
      <w:r w:rsidR="005E50FC" w:rsidRPr="005E50FC">
        <w:rPr>
          <w:rFonts w:asciiTheme="minorHAnsi" w:hAnsiTheme="minorHAnsi"/>
        </w:rPr>
        <w:t xml:space="preserve"> занимает 2-3 дня и её невнимательный хозяин нередко не замечает. Собака становится апатичной, избегает людей, прячется в тёмном месте, не откликается на зов. Появляются хватательные движения пастью (как будто ловит мух), затрудняется акт глотания, отмечаются рвота и слюнотечение.</w:t>
      </w:r>
    </w:p>
    <w:p w:rsidR="005E50FC" w:rsidRDefault="005E50FC" w:rsidP="003C5779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/>
        </w:rPr>
      </w:pPr>
      <w:r w:rsidRPr="005E50FC">
        <w:rPr>
          <w:rFonts w:asciiTheme="minorHAnsi" w:hAnsiTheme="minorHAnsi"/>
        </w:rPr>
        <w:t xml:space="preserve"> </w:t>
      </w:r>
      <w:r w:rsidRPr="005E50FC">
        <w:rPr>
          <w:rStyle w:val="a4"/>
          <w:rFonts w:asciiTheme="minorHAnsi" w:eastAsiaTheme="majorEastAsia" w:hAnsiTheme="minorHAnsi"/>
        </w:rPr>
        <w:t>2. Стадия возбуждения (маниакальная)</w:t>
      </w:r>
      <w:r w:rsidRPr="005E50FC">
        <w:rPr>
          <w:rFonts w:asciiTheme="minorHAnsi" w:hAnsiTheme="minorHAnsi"/>
        </w:rPr>
        <w:t xml:space="preserve"> длится около 3 дней. Бешенство у собак в эту стадию проявляется агрессией. Собака смело нападает даже на свору собак, на человека (в том числе и на хозяина). Животное яростно хватает окружающие его предметы (железо, палки, тряпки). Кусает настолько сильно, что иногда ломаются зубы и даже челюсти. Если собаке удаётся убежать, то она пробегает большое расстояние (50 км и более), по пути кусая и заражая других животных и человека. </w:t>
      </w:r>
      <w:r w:rsidRPr="005E50FC">
        <w:rPr>
          <w:rStyle w:val="a4"/>
          <w:rFonts w:asciiTheme="minorHAnsi" w:eastAsiaTheme="majorEastAsia" w:hAnsiTheme="minorHAnsi"/>
        </w:rPr>
        <w:t>3. Стадия паралитическая (депрессивная)</w:t>
      </w:r>
      <w:r w:rsidRPr="005E50FC">
        <w:rPr>
          <w:rFonts w:asciiTheme="minorHAnsi" w:hAnsiTheme="minorHAnsi"/>
        </w:rPr>
        <w:t xml:space="preserve"> по продолжительности не превышает 4-5 дней. Бешенство у собак в эту стадию характеризуется прогрессирующими параличами гортани (невозможность проглотить воду и корм), задних конечностей (шаткость походки, а затем волочение зада при ходьбе). В конце собака впадает </w:t>
      </w:r>
      <w:proofErr w:type="gramStart"/>
      <w:r w:rsidRPr="005E50FC">
        <w:rPr>
          <w:rFonts w:asciiTheme="minorHAnsi" w:hAnsiTheme="minorHAnsi"/>
        </w:rPr>
        <w:t>в</w:t>
      </w:r>
      <w:proofErr w:type="gramEnd"/>
      <w:r w:rsidRPr="005E50FC">
        <w:rPr>
          <w:rFonts w:asciiTheme="minorHAnsi" w:hAnsiTheme="minorHAnsi"/>
        </w:rPr>
        <w:t xml:space="preserve"> кому и погибает.</w:t>
      </w:r>
    </w:p>
    <w:p w:rsidR="005E50FC" w:rsidRDefault="00BA4F60" w:rsidP="003C5779">
      <w:pPr>
        <w:pStyle w:val="a3"/>
        <w:spacing w:before="0" w:beforeAutospacing="0" w:after="0" w:afterAutospacing="0" w:line="276" w:lineRule="auto"/>
        <w:jc w:val="both"/>
        <w:rPr>
          <w:rFonts w:asciiTheme="minorHAnsi" w:hAnsiTheme="minorHAnsi" w:cs="Times New Roman CYR"/>
        </w:rPr>
      </w:pPr>
      <w:r>
        <w:rPr>
          <w:rFonts w:asciiTheme="minorHAnsi" w:hAnsiTheme="minorHAnsi" w:cs="Times New Roman CYR"/>
          <w:noProof/>
        </w:rPr>
        <w:drawing>
          <wp:anchor distT="0" distB="0" distL="114300" distR="114300" simplePos="0" relativeHeight="251666432" behindDoc="0" locked="0" layoutInCell="1" allowOverlap="1" wp14:anchorId="089DE9BB" wp14:editId="2D1C5160">
            <wp:simplePos x="0" y="0"/>
            <wp:positionH relativeFrom="column">
              <wp:posOffset>4701540</wp:posOffset>
            </wp:positionH>
            <wp:positionV relativeFrom="paragraph">
              <wp:posOffset>70485</wp:posOffset>
            </wp:positionV>
            <wp:extent cx="1533525" cy="1076325"/>
            <wp:effectExtent l="0" t="0" r="0" b="0"/>
            <wp:wrapTight wrapText="bothSides">
              <wp:wrapPolygon edited="0">
                <wp:start x="0" y="0"/>
                <wp:lineTo x="0" y="21409"/>
                <wp:lineTo x="21466" y="21409"/>
                <wp:lineTo x="21466" y="0"/>
                <wp:lineTo x="0" y="0"/>
              </wp:wrapPolygon>
            </wp:wrapTight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ACA" w:rsidRPr="002D40D2">
        <w:rPr>
          <w:rFonts w:asciiTheme="minorHAnsi" w:hAnsiTheme="minorHAnsi" w:cs="Times New Roman CYR"/>
        </w:rPr>
        <w:t xml:space="preserve">Больные бешенством дикие животные не боятся заходить в населенные пункты, вступать в стычки с домашними животными, нападать на людей. Но </w:t>
      </w:r>
      <w:r w:rsidR="009C0028">
        <w:rPr>
          <w:rFonts w:asciiTheme="minorHAnsi" w:hAnsiTheme="minorHAnsi" w:cs="Times New Roman CYR"/>
        </w:rPr>
        <w:t>следует помнить</w:t>
      </w:r>
      <w:r w:rsidR="00C46ACA" w:rsidRPr="002D40D2">
        <w:rPr>
          <w:rFonts w:asciiTheme="minorHAnsi" w:hAnsiTheme="minorHAnsi" w:cs="Times New Roman CYR"/>
        </w:rPr>
        <w:t xml:space="preserve">, что </w:t>
      </w:r>
      <w:r w:rsidR="009C0028">
        <w:rPr>
          <w:rFonts w:asciiTheme="minorHAnsi" w:hAnsiTheme="minorHAnsi" w:cs="Times New Roman CYR"/>
        </w:rPr>
        <w:t>они могут также</w:t>
      </w:r>
      <w:r w:rsidR="00C46ACA" w:rsidRPr="002D40D2">
        <w:rPr>
          <w:rFonts w:asciiTheme="minorHAnsi" w:hAnsiTheme="minorHAnsi" w:cs="Times New Roman CYR"/>
        </w:rPr>
        <w:t xml:space="preserve"> без страха </w:t>
      </w:r>
      <w:r w:rsidR="009C0028">
        <w:rPr>
          <w:rFonts w:asciiTheme="minorHAnsi" w:hAnsiTheme="minorHAnsi" w:cs="Times New Roman CYR"/>
        </w:rPr>
        <w:t>подпустить</w:t>
      </w:r>
      <w:r w:rsidR="00C46ACA" w:rsidRPr="002D40D2">
        <w:rPr>
          <w:rFonts w:asciiTheme="minorHAnsi" w:hAnsiTheme="minorHAnsi" w:cs="Times New Roman CYR"/>
        </w:rPr>
        <w:t xml:space="preserve"> к себе </w:t>
      </w:r>
      <w:r w:rsidR="009C0028">
        <w:rPr>
          <w:rFonts w:asciiTheme="minorHAnsi" w:hAnsiTheme="minorHAnsi" w:cs="Times New Roman CYR"/>
        </w:rPr>
        <w:t>человека</w:t>
      </w:r>
      <w:r w:rsidR="00C46ACA" w:rsidRPr="002D40D2">
        <w:rPr>
          <w:rFonts w:asciiTheme="minorHAnsi" w:hAnsiTheme="minorHAnsi" w:cs="Times New Roman CYR"/>
        </w:rPr>
        <w:t xml:space="preserve">, </w:t>
      </w:r>
      <w:r w:rsidR="000C79E0">
        <w:t>проявляя необъяснимое дружелюбие</w:t>
      </w:r>
      <w:r w:rsidR="000C79E0" w:rsidRPr="002D40D2">
        <w:rPr>
          <w:rFonts w:asciiTheme="minorHAnsi" w:hAnsiTheme="minorHAnsi" w:cs="Times New Roman CYR"/>
        </w:rPr>
        <w:t xml:space="preserve"> </w:t>
      </w:r>
      <w:r w:rsidR="00C46ACA" w:rsidRPr="002D40D2">
        <w:rPr>
          <w:rFonts w:asciiTheme="minorHAnsi" w:hAnsiTheme="minorHAnsi" w:cs="Times New Roman CYR"/>
        </w:rPr>
        <w:t>разреш</w:t>
      </w:r>
      <w:r w:rsidR="009C0028">
        <w:rPr>
          <w:rFonts w:asciiTheme="minorHAnsi" w:hAnsiTheme="minorHAnsi" w:cs="Times New Roman CYR"/>
        </w:rPr>
        <w:t>ить</w:t>
      </w:r>
      <w:r w:rsidR="00C46ACA" w:rsidRPr="002D40D2">
        <w:rPr>
          <w:rFonts w:asciiTheme="minorHAnsi" w:hAnsiTheme="minorHAnsi" w:cs="Times New Roman CYR"/>
        </w:rPr>
        <w:t xml:space="preserve"> себя гладить и </w:t>
      </w:r>
      <w:r w:rsidR="000C79E0">
        <w:rPr>
          <w:rFonts w:asciiTheme="minorHAnsi" w:hAnsiTheme="minorHAnsi" w:cs="Times New Roman CYR"/>
        </w:rPr>
        <w:t xml:space="preserve">даже </w:t>
      </w:r>
      <w:r w:rsidR="009C0028">
        <w:rPr>
          <w:rFonts w:asciiTheme="minorHAnsi" w:hAnsiTheme="minorHAnsi" w:cs="Times New Roman CYR"/>
        </w:rPr>
        <w:t>взя</w:t>
      </w:r>
      <w:r w:rsidR="00C46ACA" w:rsidRPr="002D40D2">
        <w:rPr>
          <w:rFonts w:asciiTheme="minorHAnsi" w:hAnsiTheme="minorHAnsi" w:cs="Times New Roman CYR"/>
        </w:rPr>
        <w:t xml:space="preserve">ть на руки, но </w:t>
      </w:r>
      <w:r w:rsidR="000C79E0">
        <w:rPr>
          <w:rFonts w:asciiTheme="minorHAnsi" w:hAnsiTheme="minorHAnsi" w:cs="Times New Roman CYR"/>
        </w:rPr>
        <w:t>потом неожиданно</w:t>
      </w:r>
      <w:r w:rsidR="00C46ACA" w:rsidRPr="002D40D2">
        <w:rPr>
          <w:rFonts w:asciiTheme="minorHAnsi" w:hAnsiTheme="minorHAnsi" w:cs="Times New Roman CYR"/>
        </w:rPr>
        <w:t xml:space="preserve"> напа</w:t>
      </w:r>
      <w:r w:rsidR="009C0028">
        <w:rPr>
          <w:rFonts w:asciiTheme="minorHAnsi" w:hAnsiTheme="minorHAnsi" w:cs="Times New Roman CYR"/>
        </w:rPr>
        <w:t>сть</w:t>
      </w:r>
      <w:r w:rsidR="000C79E0">
        <w:rPr>
          <w:rFonts w:asciiTheme="minorHAnsi" w:hAnsiTheme="minorHAnsi" w:cs="Times New Roman CYR"/>
        </w:rPr>
        <w:t xml:space="preserve"> и</w:t>
      </w:r>
      <w:r w:rsidR="00C46ACA" w:rsidRPr="002D40D2">
        <w:rPr>
          <w:rFonts w:asciiTheme="minorHAnsi" w:hAnsiTheme="minorHAnsi" w:cs="Times New Roman CYR"/>
        </w:rPr>
        <w:t xml:space="preserve"> нан</w:t>
      </w:r>
      <w:r w:rsidR="009C0028">
        <w:rPr>
          <w:rFonts w:asciiTheme="minorHAnsi" w:hAnsiTheme="minorHAnsi" w:cs="Times New Roman CYR"/>
        </w:rPr>
        <w:t>е</w:t>
      </w:r>
      <w:r w:rsidR="00C46ACA" w:rsidRPr="002D40D2">
        <w:rPr>
          <w:rFonts w:asciiTheme="minorHAnsi" w:hAnsiTheme="minorHAnsi" w:cs="Times New Roman CYR"/>
        </w:rPr>
        <w:t>с</w:t>
      </w:r>
      <w:r w:rsidR="000C79E0">
        <w:rPr>
          <w:rFonts w:asciiTheme="minorHAnsi" w:hAnsiTheme="minorHAnsi" w:cs="Times New Roman CYR"/>
        </w:rPr>
        <w:t>ти</w:t>
      </w:r>
      <w:r w:rsidR="00C46ACA" w:rsidRPr="002D40D2">
        <w:rPr>
          <w:rFonts w:asciiTheme="minorHAnsi" w:hAnsiTheme="minorHAnsi" w:cs="Times New Roman CYR"/>
        </w:rPr>
        <w:t xml:space="preserve"> укусы самой </w:t>
      </w:r>
      <w:r w:rsidR="002D40D2">
        <w:rPr>
          <w:rFonts w:asciiTheme="minorHAnsi" w:hAnsiTheme="minorHAnsi" w:cs="Times New Roman CYR"/>
        </w:rPr>
        <w:t>опас</w:t>
      </w:r>
      <w:r w:rsidR="009C0028">
        <w:rPr>
          <w:rFonts w:asciiTheme="minorHAnsi" w:hAnsiTheme="minorHAnsi" w:cs="Times New Roman CYR"/>
        </w:rPr>
        <w:t>н</w:t>
      </w:r>
      <w:r w:rsidR="00C46ACA" w:rsidRPr="002D40D2">
        <w:rPr>
          <w:rFonts w:asciiTheme="minorHAnsi" w:hAnsiTheme="minorHAnsi" w:cs="Times New Roman CYR"/>
        </w:rPr>
        <w:t>ой локализации</w:t>
      </w:r>
      <w:r w:rsidR="009C0028">
        <w:rPr>
          <w:rFonts w:asciiTheme="minorHAnsi" w:hAnsiTheme="minorHAnsi" w:cs="Times New Roman CYR"/>
        </w:rPr>
        <w:t xml:space="preserve"> -</w:t>
      </w:r>
      <w:r w:rsidR="00C46ACA" w:rsidRPr="002D40D2">
        <w:rPr>
          <w:rFonts w:asciiTheme="minorHAnsi" w:hAnsiTheme="minorHAnsi" w:cs="Times New Roman CYR"/>
        </w:rPr>
        <w:t xml:space="preserve"> в лицо</w:t>
      </w:r>
      <w:r w:rsidR="007A3F1B" w:rsidRPr="002D40D2">
        <w:rPr>
          <w:rFonts w:asciiTheme="minorHAnsi" w:hAnsiTheme="minorHAnsi" w:cs="Times New Roman CYR"/>
        </w:rPr>
        <w:t>, шею</w:t>
      </w:r>
      <w:r w:rsidR="00C46ACA" w:rsidRPr="002D40D2">
        <w:rPr>
          <w:rFonts w:asciiTheme="minorHAnsi" w:hAnsiTheme="minorHAnsi" w:cs="Times New Roman CYR"/>
        </w:rPr>
        <w:t xml:space="preserve"> и кисти рук. </w:t>
      </w:r>
    </w:p>
    <w:p w:rsidR="00A504A2" w:rsidRDefault="00CB5FEA" w:rsidP="003C5779">
      <w:pPr>
        <w:pStyle w:val="a3"/>
        <w:spacing w:line="276" w:lineRule="auto"/>
        <w:jc w:val="both"/>
        <w:rPr>
          <w:rFonts w:asciiTheme="minorHAnsi" w:hAnsiTheme="minorHAnsi" w:cs="Times New Roman CYR"/>
        </w:rPr>
      </w:pPr>
      <w:r w:rsidRPr="00CB5FEA">
        <w:rPr>
          <w:rFonts w:asciiTheme="minorHAnsi" w:hAnsiTheme="minorHAnsi"/>
        </w:rPr>
        <w:t>Важно знать, что слюна</w:t>
      </w:r>
      <w:r w:rsidR="0071636D">
        <w:rPr>
          <w:rFonts w:asciiTheme="minorHAnsi" w:hAnsiTheme="minorHAnsi"/>
        </w:rPr>
        <w:t xml:space="preserve"> больного бешенством</w:t>
      </w:r>
      <w:r w:rsidRPr="00CB5FEA">
        <w:rPr>
          <w:rFonts w:asciiTheme="minorHAnsi" w:hAnsiTheme="minorHAnsi"/>
        </w:rPr>
        <w:t xml:space="preserve"> животного является заразной (содержит вирус) уже за 5-15 дней до проявления клинических симптомов, а значит, в момент контакта животн</w:t>
      </w:r>
      <w:r w:rsidR="0071636D">
        <w:rPr>
          <w:rFonts w:asciiTheme="minorHAnsi" w:hAnsiTheme="minorHAnsi"/>
        </w:rPr>
        <w:t>ое</w:t>
      </w:r>
      <w:r w:rsidRPr="00CB5FEA">
        <w:rPr>
          <w:rFonts w:asciiTheme="minorHAnsi" w:hAnsiTheme="minorHAnsi"/>
        </w:rPr>
        <w:t xml:space="preserve"> может выглядеть внешне здоровым</w:t>
      </w:r>
      <w:r w:rsidR="000C79E0">
        <w:rPr>
          <w:rFonts w:asciiTheme="minorHAnsi" w:hAnsiTheme="minorHAnsi"/>
        </w:rPr>
        <w:t xml:space="preserve">, но уже </w:t>
      </w:r>
      <w:r w:rsidR="0071636D">
        <w:rPr>
          <w:rFonts w:asciiTheme="minorHAnsi" w:hAnsiTheme="minorHAnsi"/>
        </w:rPr>
        <w:t xml:space="preserve">являться </w:t>
      </w:r>
      <w:r w:rsidR="000C79E0">
        <w:rPr>
          <w:rFonts w:asciiTheme="minorHAnsi" w:hAnsiTheme="minorHAnsi"/>
        </w:rPr>
        <w:t>заразным</w:t>
      </w:r>
      <w:r w:rsidRPr="00CB5FEA">
        <w:rPr>
          <w:rFonts w:asciiTheme="minorHAnsi" w:hAnsiTheme="minorHAnsi"/>
        </w:rPr>
        <w:t xml:space="preserve">. </w:t>
      </w:r>
      <w:r w:rsidR="00D52028">
        <w:rPr>
          <w:rFonts w:asciiTheme="minorHAnsi" w:hAnsiTheme="minorHAnsi" w:cs="Times New Roman CYR"/>
        </w:rPr>
        <w:t xml:space="preserve">Государственная ветеринарная служба предупреждает: </w:t>
      </w:r>
      <w:r w:rsidR="007A3F1B" w:rsidRPr="002D40D2">
        <w:rPr>
          <w:rFonts w:asciiTheme="minorHAnsi" w:hAnsiTheme="minorHAnsi" w:cs="Times New Roman CYR"/>
        </w:rPr>
        <w:t xml:space="preserve">Покусавшие людей или животных собаки, кошки подлежат немедленной доставке владельцем в ближайшее ветеринарное лечебное учреждение для осмотра и </w:t>
      </w:r>
      <w:r w:rsidR="00836E68">
        <w:rPr>
          <w:rFonts w:asciiTheme="minorHAnsi" w:hAnsiTheme="minorHAnsi" w:cs="Times New Roman CYR"/>
        </w:rPr>
        <w:t>наблюдения</w:t>
      </w:r>
      <w:r w:rsidR="007A3F1B" w:rsidRPr="002D40D2">
        <w:rPr>
          <w:rFonts w:asciiTheme="minorHAnsi" w:hAnsiTheme="minorHAnsi" w:cs="Times New Roman CYR"/>
        </w:rPr>
        <w:t xml:space="preserve"> в течение 10 дней</w:t>
      </w:r>
      <w:r w:rsidR="00836E68">
        <w:rPr>
          <w:rFonts w:asciiTheme="minorHAnsi" w:hAnsiTheme="minorHAnsi" w:cs="Times New Roman CYR"/>
        </w:rPr>
        <w:t>.</w:t>
      </w:r>
    </w:p>
    <w:p w:rsidR="00CD280D" w:rsidRDefault="006529D3" w:rsidP="003C5779">
      <w:pPr>
        <w:pStyle w:val="a3"/>
        <w:spacing w:line="276" w:lineRule="auto"/>
        <w:jc w:val="both"/>
        <w:rPr>
          <w:rFonts w:asciiTheme="minorHAnsi" w:hAnsiTheme="minorHAnsi" w:cs="Times New Roman CYR"/>
        </w:rPr>
      </w:pPr>
      <w:r>
        <w:rPr>
          <w:rFonts w:asciiTheme="minorHAnsi" w:hAnsiTheme="minorHAnsi" w:cs="Times New Roman CYR"/>
        </w:rPr>
        <w:t xml:space="preserve">Каждый, укушенный животным </w:t>
      </w:r>
      <w:r w:rsidR="00CD280D">
        <w:rPr>
          <w:rFonts w:asciiTheme="minorHAnsi" w:hAnsiTheme="minorHAnsi" w:cs="Times New Roman CYR"/>
        </w:rPr>
        <w:t xml:space="preserve">человек, </w:t>
      </w:r>
      <w:r>
        <w:rPr>
          <w:rFonts w:asciiTheme="minorHAnsi" w:hAnsiTheme="minorHAnsi" w:cs="Times New Roman CYR"/>
        </w:rPr>
        <w:t xml:space="preserve">должен обратиться в антирабический кабинет </w:t>
      </w:r>
      <w:r w:rsidR="00CD280D">
        <w:rPr>
          <w:rFonts w:asciiTheme="minorHAnsi" w:hAnsiTheme="minorHAnsi" w:cs="Times New Roman CYR"/>
        </w:rPr>
        <w:t xml:space="preserve">лечебно-профилактического учреждения </w:t>
      </w:r>
      <w:r>
        <w:rPr>
          <w:rFonts w:asciiTheme="minorHAnsi" w:hAnsiTheme="minorHAnsi" w:cs="Times New Roman CYR"/>
        </w:rPr>
        <w:t xml:space="preserve">за антирабической помощью! И чем раньше он это сделает, тем больше шансов дожить до старости. </w:t>
      </w:r>
    </w:p>
    <w:p w:rsidR="006529D3" w:rsidRDefault="00CD280D" w:rsidP="003C5779">
      <w:pPr>
        <w:pStyle w:val="a3"/>
        <w:spacing w:line="276" w:lineRule="auto"/>
        <w:jc w:val="both"/>
      </w:pPr>
      <w:r>
        <w:rPr>
          <w:rFonts w:asciiTheme="minorHAnsi" w:hAnsiTheme="minorHAnsi" w:cs="Times New Roman CYR"/>
        </w:rPr>
        <w:t xml:space="preserve">Укушенное животное также подлежит </w:t>
      </w:r>
      <w:proofErr w:type="gramStart"/>
      <w:r w:rsidR="00A5662F">
        <w:rPr>
          <w:rFonts w:asciiTheme="minorHAnsi" w:hAnsiTheme="minorHAnsi" w:cs="Times New Roman CYR"/>
        </w:rPr>
        <w:t>вынужденной</w:t>
      </w:r>
      <w:proofErr w:type="gramEnd"/>
      <w:r w:rsidR="00A5662F">
        <w:rPr>
          <w:rFonts w:asciiTheme="minorHAnsi" w:hAnsiTheme="minorHAnsi" w:cs="Times New Roman CYR"/>
        </w:rPr>
        <w:t xml:space="preserve"> </w:t>
      </w:r>
      <w:r>
        <w:rPr>
          <w:rFonts w:asciiTheme="minorHAnsi" w:hAnsiTheme="minorHAnsi" w:cs="Times New Roman CYR"/>
        </w:rPr>
        <w:t>в</w:t>
      </w:r>
      <w:r w:rsidR="006529D3">
        <w:rPr>
          <w:rFonts w:asciiTheme="minorHAnsi" w:hAnsiTheme="minorHAnsi" w:cs="Times New Roman CYR"/>
        </w:rPr>
        <w:t>акцинопрофилактик</w:t>
      </w:r>
      <w:r>
        <w:rPr>
          <w:rFonts w:asciiTheme="minorHAnsi" w:hAnsiTheme="minorHAnsi" w:cs="Times New Roman CYR"/>
        </w:rPr>
        <w:t xml:space="preserve">е, </w:t>
      </w:r>
      <w:r w:rsidR="00A5662F">
        <w:rPr>
          <w:rFonts w:asciiTheme="minorHAnsi" w:hAnsiTheme="minorHAnsi" w:cs="Times New Roman CYR"/>
        </w:rPr>
        <w:t>которую проведут в</w:t>
      </w:r>
      <w:r w:rsidR="006529D3">
        <w:rPr>
          <w:rFonts w:asciiTheme="minorHAnsi" w:hAnsiTheme="minorHAnsi" w:cs="Times New Roman CYR"/>
        </w:rPr>
        <w:t xml:space="preserve"> ветеринарном лечебном учреждении</w:t>
      </w:r>
      <w:r>
        <w:rPr>
          <w:rFonts w:asciiTheme="minorHAnsi" w:hAnsiTheme="minorHAnsi" w:cs="Times New Roman CYR"/>
        </w:rPr>
        <w:t>.</w:t>
      </w:r>
    </w:p>
    <w:p w:rsidR="0086384C" w:rsidRPr="00A504A2" w:rsidRDefault="00A504A2" w:rsidP="00A504A2">
      <w:pPr>
        <w:tabs>
          <w:tab w:val="left" w:pos="8115"/>
        </w:tabs>
      </w:pPr>
      <w:r>
        <w:tab/>
      </w:r>
    </w:p>
    <w:sectPr w:rsidR="0086384C" w:rsidRPr="00A504A2" w:rsidSect="003C577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7C5"/>
    <w:rsid w:val="000A7938"/>
    <w:rsid w:val="000C79E0"/>
    <w:rsid w:val="001A55A0"/>
    <w:rsid w:val="001D4135"/>
    <w:rsid w:val="001F6DF9"/>
    <w:rsid w:val="002D40D2"/>
    <w:rsid w:val="00352CD3"/>
    <w:rsid w:val="003C5779"/>
    <w:rsid w:val="00426526"/>
    <w:rsid w:val="00560491"/>
    <w:rsid w:val="005950AD"/>
    <w:rsid w:val="005E50FC"/>
    <w:rsid w:val="006529D3"/>
    <w:rsid w:val="00691E4D"/>
    <w:rsid w:val="00695FB0"/>
    <w:rsid w:val="0071636D"/>
    <w:rsid w:val="0075449F"/>
    <w:rsid w:val="007874BC"/>
    <w:rsid w:val="007A3F1B"/>
    <w:rsid w:val="007E2221"/>
    <w:rsid w:val="00836E68"/>
    <w:rsid w:val="0086384C"/>
    <w:rsid w:val="00873B6E"/>
    <w:rsid w:val="008A76ED"/>
    <w:rsid w:val="009A07C5"/>
    <w:rsid w:val="009B4CA1"/>
    <w:rsid w:val="009C0028"/>
    <w:rsid w:val="00A37038"/>
    <w:rsid w:val="00A504A2"/>
    <w:rsid w:val="00A5662F"/>
    <w:rsid w:val="00A7276E"/>
    <w:rsid w:val="00B742F6"/>
    <w:rsid w:val="00B83B9C"/>
    <w:rsid w:val="00B84A90"/>
    <w:rsid w:val="00BA4F60"/>
    <w:rsid w:val="00BB6B58"/>
    <w:rsid w:val="00BC3FEB"/>
    <w:rsid w:val="00C46ACA"/>
    <w:rsid w:val="00C7792B"/>
    <w:rsid w:val="00CB5FEA"/>
    <w:rsid w:val="00CD280D"/>
    <w:rsid w:val="00D52028"/>
    <w:rsid w:val="00D835CC"/>
    <w:rsid w:val="00E17933"/>
    <w:rsid w:val="00E63676"/>
    <w:rsid w:val="00E84EC1"/>
    <w:rsid w:val="00E95747"/>
    <w:rsid w:val="00EA690D"/>
    <w:rsid w:val="00FF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6384C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52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6384C"/>
    <w:rPr>
      <w:rFonts w:eastAsia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38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6384C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52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6384C"/>
    <w:rPr>
      <w:rFonts w:eastAsia="Times New Roman"/>
      <w:b/>
      <w:bCs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38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 xmlns="$ListId:docsDocuments;">17</docType>
    <Desc xmlns="$ListId:docsDocuments;">Памятка</Desc>
    <DocDate xmlns="$ListId:docsDocuments;">2014-02-13T20:00:00+00:00</DocDate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71CCBF54DA4F74DA90319C54BD12628" ma:contentTypeVersion="0" ma:contentTypeDescription="Создание документа." ma:contentTypeScope="" ma:versionID="6ff2490d54146a818dcb84dd452e3df9">
  <xsd:schema xmlns:xsd="http://www.w3.org/2001/XMLSchema" xmlns:xs="http://www.w3.org/2001/XMLSchema" xmlns:p="http://schemas.microsoft.com/office/2006/metadata/properties" xmlns:ns1="http://schemas.microsoft.com/sharepoint/v3" xmlns:ns2="$ListId:docsDocuments;" targetNamespace="http://schemas.microsoft.com/office/2006/metadata/properties" ma:root="true" ma:fieldsID="d87338339f1e1fee09bc2edbc31b1309" ns1:_="" ns2:_="">
    <xsd:import namespace="http://schemas.microsoft.com/sharepoint/v3"/>
    <xsd:import namespace="$ListId:docsDocuments;"/>
    <xsd:element name="properties">
      <xsd:complexType>
        <xsd:sequence>
          <xsd:element name="documentManagement">
            <xsd:complexType>
              <xsd:all>
                <xsd:element ref="ns2:Desc" minOccurs="0"/>
                <xsd:element ref="ns2:DocDate" minOccurs="0"/>
                <xsd:element ref="ns2:docTyp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5" nillable="true" ma:displayName="Дата начала расписания" ma:internalName="PublishingStartDate">
      <xsd:simpleType>
        <xsd:restriction base="dms:Unknown"/>
      </xsd:simpleType>
    </xsd:element>
    <xsd:element name="PublishingExpirationDate" ma:index="6" nillable="true" ma:displayName="Дата окончания расписания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sDocuments;" elementFormDefault="qualified">
    <xsd:import namespace="http://schemas.microsoft.com/office/2006/documentManagement/types"/>
    <xsd:import namespace="http://schemas.microsoft.com/office/infopath/2007/PartnerControls"/>
    <xsd:element name="Desc" ma:index="2" nillable="true" ma:displayName="Описание" ma:internalName="Desc">
      <xsd:simpleType>
        <xsd:restriction base="dms:Note">
          <xsd:maxLength value="255"/>
        </xsd:restriction>
      </xsd:simpleType>
    </xsd:element>
    <xsd:element name="DocDate" ma:index="3" nillable="true" ma:displayName="Дата документа" ma:format="DateOnly" ma:internalName="DocDate">
      <xsd:simpleType>
        <xsd:restriction base="dms:DateTime"/>
      </xsd:simpleType>
    </xsd:element>
    <xsd:element name="docType" ma:index="4" nillable="true" ma:displayName="Тип документа" ma:list="{91a00443-62df-457f-a5fe-6fe72f63a450}" ma:internalName="docType" ma:readOnly="false" ma:showField="Title" ma:web="cfd69485-21ff-453d-a12b-0c8c34147a8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CC285C-6999-4447-92F5-D619A66BD3C7}"/>
</file>

<file path=customXml/itemProps2.xml><?xml version="1.0" encoding="utf-8"?>
<ds:datastoreItem xmlns:ds="http://schemas.openxmlformats.org/officeDocument/2006/customXml" ds:itemID="{B9B03924-12DF-441F-A751-C2B5243ECC83}"/>
</file>

<file path=customXml/itemProps3.xml><?xml version="1.0" encoding="utf-8"?>
<ds:datastoreItem xmlns:ds="http://schemas.openxmlformats.org/officeDocument/2006/customXml" ds:itemID="{52BEBC3E-F4C6-4716-AE0B-AEAD5BBD7C0E}"/>
</file>

<file path=customXml/itemProps4.xml><?xml version="1.0" encoding="utf-8"?>
<ds:datastoreItem xmlns:ds="http://schemas.openxmlformats.org/officeDocument/2006/customXml" ds:itemID="{88335F1B-E08F-4051-BBDE-47E07BDD571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/>
  <LinksUpToDate>false</LinksUpToDate>
  <CharactersWithSpaces>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creator>Алмакеева Светлана Юрьевна</dc:creator>
  <cp:lastModifiedBy>Алмакеева Светлана Юрьевна</cp:lastModifiedBy>
  <cp:revision>2</cp:revision>
  <cp:lastPrinted>2013-02-18T14:07:00Z</cp:lastPrinted>
  <dcterms:created xsi:type="dcterms:W3CDTF">2014-02-13T11:25:00Z</dcterms:created>
  <dcterms:modified xsi:type="dcterms:W3CDTF">2014-02-13T11:25:00Z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0x010100671CCBF54DA4F74DA90319C54BD12628</vt:lpwstr>
  </property>
</Properties>
</file>