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A" w:rsidRPr="00147454" w:rsidRDefault="008241CA" w:rsidP="008241CA">
      <w:pPr>
        <w:ind w:hanging="2"/>
        <w:jc w:val="center"/>
        <w:rPr>
          <w:b/>
          <w:sz w:val="24"/>
          <w:szCs w:val="24"/>
        </w:rPr>
      </w:pPr>
      <w:r w:rsidRPr="00147454">
        <w:rPr>
          <w:b/>
          <w:sz w:val="24"/>
          <w:szCs w:val="24"/>
        </w:rPr>
        <w:t>Модель системы наставничества в МОУ «Средняя школа №52» г</w:t>
      </w:r>
      <w:proofErr w:type="gramStart"/>
      <w:r w:rsidRPr="00147454">
        <w:rPr>
          <w:b/>
          <w:sz w:val="24"/>
          <w:szCs w:val="24"/>
        </w:rPr>
        <w:t>.Я</w:t>
      </w:r>
      <w:proofErr w:type="gramEnd"/>
      <w:r w:rsidRPr="00147454">
        <w:rPr>
          <w:b/>
          <w:sz w:val="24"/>
          <w:szCs w:val="24"/>
        </w:rPr>
        <w:t>рославля</w:t>
      </w:r>
    </w:p>
    <w:p w:rsidR="008241CA" w:rsidRPr="00147454" w:rsidRDefault="008241CA" w:rsidP="008241CA">
      <w:pPr>
        <w:ind w:hanging="2"/>
        <w:jc w:val="center"/>
        <w:rPr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722"/>
        <w:gridCol w:w="562"/>
        <w:gridCol w:w="1867"/>
        <w:gridCol w:w="1829"/>
        <w:gridCol w:w="613"/>
        <w:gridCol w:w="7257"/>
      </w:tblGrid>
      <w:tr w:rsidR="008241CA" w:rsidRPr="00147454" w:rsidTr="005C60B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 xml:space="preserve">Нормативно-правовое обоснование </w:t>
            </w:r>
          </w:p>
          <w:p w:rsidR="008241CA" w:rsidRPr="00147454" w:rsidRDefault="008241CA" w:rsidP="005C60BF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Запуск программы  наставничества обоснован реализацией национального проекта «Образование», в рамках которого к 2024 г. не менее 70 % школьников и педагогических работников общеобразовательных организаций должны быть вовлечены в различные формы сопровождения и наставничества.</w:t>
            </w:r>
          </w:p>
        </w:tc>
      </w:tr>
      <w:tr w:rsidR="008241CA" w:rsidRPr="00147454" w:rsidTr="005C60B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 xml:space="preserve">Концептуальное обоснование </w:t>
            </w:r>
          </w:p>
          <w:p w:rsidR="008241CA" w:rsidRPr="00147454" w:rsidRDefault="008241CA" w:rsidP="005C60BF">
            <w:pPr>
              <w:spacing w:line="240" w:lineRule="auto"/>
              <w:ind w:hanging="2"/>
              <w:jc w:val="both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Наставничество – универсальная технология передачи опыта и знаний, формирования навыков и компетенций. Скорость и продуктивность усвоения новых знаний и умений, которую обеспечивает наставничество, делают его неотъемлемой частью современной системы образования. Наставничество становится перспективной технологией для достижения целей, которые национальный проект «Образование» ставит перед образовательными организациями: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</w:t>
            </w:r>
          </w:p>
        </w:tc>
      </w:tr>
      <w:tr w:rsidR="008241CA" w:rsidRPr="00147454" w:rsidTr="005C60B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>Механизмы реализации программы наставничества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нормативно-правовое оформление программы в организации; 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- планирование реализации программы и управление; 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- организация системы наставничества с учетом выбранных форм;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- обеспечение ресурсами (материально-техническая база, кадровое обеспечение);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психолого-педагогическое сопровождение субъектов наставничества.</w:t>
            </w:r>
          </w:p>
        </w:tc>
      </w:tr>
      <w:tr w:rsidR="008241CA" w:rsidRPr="00147454" w:rsidTr="005C60B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>Компоненты системы наставничества</w:t>
            </w:r>
          </w:p>
        </w:tc>
      </w:tr>
      <w:tr w:rsidR="008241CA" w:rsidRPr="00147454" w:rsidTr="005C60B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 xml:space="preserve">Ценностно-смысловой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>Содержательный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>Технологический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>Оценочно-диагностический</w:t>
            </w:r>
          </w:p>
        </w:tc>
      </w:tr>
      <w:tr w:rsidR="008241CA" w:rsidRPr="00147454" w:rsidTr="005C60B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Наставничество – </w:t>
            </w:r>
            <w:proofErr w:type="spellStart"/>
            <w:r w:rsidRPr="00147454">
              <w:rPr>
                <w:sz w:val="24"/>
                <w:szCs w:val="24"/>
              </w:rPr>
              <w:t>взаимообогащающее</w:t>
            </w:r>
            <w:proofErr w:type="spellEnd"/>
            <w:r w:rsidRPr="00147454">
              <w:rPr>
                <w:sz w:val="24"/>
                <w:szCs w:val="24"/>
              </w:rPr>
              <w:t xml:space="preserve"> общение, основанное на доверии и партнерстве, позволяющее передавать опыт и раскрывать потенциал каждого человека. Объект наставничества – процесс передачи опыта. Субъекты: наставники и наставляемые.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Работа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- с внешней средой;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наставниками;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наставляемыми;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родителями;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коллективом организации.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- интерактивные технологии; 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- </w:t>
            </w:r>
            <w:proofErr w:type="spellStart"/>
            <w:r w:rsidRPr="00147454">
              <w:rPr>
                <w:sz w:val="24"/>
                <w:szCs w:val="24"/>
              </w:rPr>
              <w:t>тренинговые</w:t>
            </w:r>
            <w:proofErr w:type="spellEnd"/>
            <w:r w:rsidRPr="00147454">
              <w:rPr>
                <w:sz w:val="24"/>
                <w:szCs w:val="24"/>
              </w:rPr>
              <w:t xml:space="preserve"> технологии;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проектные технологии;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консультации, беседы, тренинги, семинары-практикумы; 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- информационные технологии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Мониторинг и оценка параметров программы: - </w:t>
            </w:r>
            <w:proofErr w:type="gramStart"/>
            <w:r w:rsidRPr="00147454">
              <w:rPr>
                <w:sz w:val="24"/>
                <w:szCs w:val="24"/>
              </w:rPr>
              <w:t>организационного</w:t>
            </w:r>
            <w:proofErr w:type="gramEnd"/>
            <w:r w:rsidRPr="00147454">
              <w:rPr>
                <w:sz w:val="24"/>
                <w:szCs w:val="24"/>
              </w:rPr>
              <w:t xml:space="preserve"> (эффективность системной планируемой деятельности); 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- </w:t>
            </w:r>
            <w:proofErr w:type="gramStart"/>
            <w:r w:rsidRPr="00147454">
              <w:rPr>
                <w:sz w:val="24"/>
                <w:szCs w:val="24"/>
              </w:rPr>
              <w:t>научно-методического</w:t>
            </w:r>
            <w:proofErr w:type="gramEnd"/>
            <w:r w:rsidRPr="00147454">
              <w:rPr>
                <w:sz w:val="24"/>
                <w:szCs w:val="24"/>
              </w:rPr>
              <w:t xml:space="preserve"> (наличие методической базы и обеспеченность кадрами); 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- </w:t>
            </w:r>
            <w:proofErr w:type="gramStart"/>
            <w:r w:rsidRPr="00147454">
              <w:rPr>
                <w:sz w:val="24"/>
                <w:szCs w:val="24"/>
              </w:rPr>
              <w:t>личностных</w:t>
            </w:r>
            <w:proofErr w:type="gramEnd"/>
            <w:r w:rsidRPr="00147454">
              <w:rPr>
                <w:sz w:val="24"/>
                <w:szCs w:val="24"/>
              </w:rPr>
              <w:t xml:space="preserve"> (мотивация, включенность в наставнические отношения и др.)</w:t>
            </w:r>
          </w:p>
        </w:tc>
      </w:tr>
      <w:tr w:rsidR="008241CA" w:rsidRPr="00147454" w:rsidTr="005C60B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lastRenderedPageBreak/>
              <w:t xml:space="preserve">Проекты в рамках реализации программы </w:t>
            </w:r>
          </w:p>
        </w:tc>
      </w:tr>
      <w:tr w:rsidR="008241CA" w:rsidRPr="00147454" w:rsidTr="005C60BF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«Я – медиатор»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«Я – волонтер»</w:t>
            </w:r>
          </w:p>
        </w:tc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«Я – юнармеец»</w:t>
            </w:r>
          </w:p>
        </w:tc>
      </w:tr>
      <w:tr w:rsidR="008241CA" w:rsidRPr="00147454" w:rsidTr="005C60B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CA" w:rsidRPr="00147454" w:rsidRDefault="008241CA" w:rsidP="005C60BF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47454">
              <w:rPr>
                <w:b/>
                <w:sz w:val="24"/>
                <w:szCs w:val="24"/>
              </w:rPr>
              <w:t xml:space="preserve">Ожидаемые результаты реализации программ наставничества: 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Повышение эффективности системы образования </w:t>
            </w:r>
            <w:proofErr w:type="gramStart"/>
            <w:r w:rsidRPr="00147454">
              <w:rPr>
                <w:sz w:val="24"/>
                <w:szCs w:val="24"/>
              </w:rPr>
              <w:t>через</w:t>
            </w:r>
            <w:proofErr w:type="gramEnd"/>
            <w:r w:rsidRPr="00147454">
              <w:rPr>
                <w:sz w:val="24"/>
                <w:szCs w:val="24"/>
              </w:rPr>
              <w:t>: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измеримое улучшение показателей конкретной образовательной организации: образовательных, спортивных, культурных; 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- улучшение психологического климата в образовательной организации,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 - создание сообщества готового оказывать ей поддержку;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>развитие личности наставляемого, раскрытие его потенциала;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рост числа </w:t>
            </w:r>
            <w:proofErr w:type="gramStart"/>
            <w:r w:rsidRPr="00147454">
              <w:rPr>
                <w:sz w:val="24"/>
                <w:szCs w:val="24"/>
              </w:rPr>
              <w:t>обучающихся</w:t>
            </w:r>
            <w:proofErr w:type="gramEnd"/>
            <w:r w:rsidRPr="00147454">
              <w:rPr>
                <w:sz w:val="24"/>
                <w:szCs w:val="24"/>
              </w:rPr>
              <w:t>, способных самостоятельно строить индивидуальные образовательные/карьерные траектории;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создание </w:t>
            </w:r>
            <w:proofErr w:type="spellStart"/>
            <w:r w:rsidRPr="00147454">
              <w:rPr>
                <w:sz w:val="24"/>
                <w:szCs w:val="24"/>
              </w:rPr>
              <w:t>экологичной</w:t>
            </w:r>
            <w:proofErr w:type="spellEnd"/>
            <w:r w:rsidRPr="00147454">
              <w:rPr>
                <w:sz w:val="24"/>
                <w:szCs w:val="24"/>
              </w:rPr>
              <w:t xml:space="preserve"> и плодотворной среды развития педагогов;</w:t>
            </w:r>
          </w:p>
          <w:p w:rsidR="008241CA" w:rsidRPr="00147454" w:rsidRDefault="008241CA" w:rsidP="005C60B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47454">
              <w:rPr>
                <w:sz w:val="24"/>
                <w:szCs w:val="24"/>
              </w:rPr>
              <w:t xml:space="preserve"> - привлечение дополнительных ресурсов и инвестиций в развитие инновационных образовательных и социальных программ региона.</w:t>
            </w:r>
          </w:p>
        </w:tc>
      </w:tr>
    </w:tbl>
    <w:p w:rsidR="008241CA" w:rsidRPr="00147454" w:rsidRDefault="008241CA" w:rsidP="008241CA">
      <w:pPr>
        <w:ind w:hanging="2"/>
        <w:rPr>
          <w:rFonts w:cstheme="minorBidi"/>
          <w:sz w:val="24"/>
          <w:szCs w:val="24"/>
          <w:lang w:eastAsia="en-US"/>
        </w:rPr>
      </w:pPr>
    </w:p>
    <w:p w:rsidR="008241CA" w:rsidRPr="00147454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41CA" w:rsidRPr="00147454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41CA" w:rsidRPr="00147454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41CA" w:rsidRPr="00147454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41CA" w:rsidRPr="00147454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41CA" w:rsidRPr="00147454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41CA" w:rsidRPr="00147454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41CA" w:rsidRPr="00147454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241CA" w:rsidRDefault="008241CA" w:rsidP="008241C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A14C8" w:rsidRDefault="00FA14C8" w:rsidP="008241CA">
      <w:pPr>
        <w:ind w:left="0" w:hanging="3"/>
      </w:pPr>
    </w:p>
    <w:sectPr w:rsidR="00FA14C8" w:rsidSect="008241CA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CA"/>
    <w:rsid w:val="008241CA"/>
    <w:rsid w:val="00FA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1C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241C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>Krokoz™ Inc.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2022-05-18T11:33:00Z</dcterms:created>
  <dcterms:modified xsi:type="dcterms:W3CDTF">2022-05-18T11:34:00Z</dcterms:modified>
</cp:coreProperties>
</file>