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81.999999999998" w:type="dxa"/>
        <w:jc w:val="left"/>
        <w:tblInd w:w="87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048"/>
        <w:gridCol w:w="5634"/>
        <w:tblGridChange w:id="0">
          <w:tblGrid>
            <w:gridCol w:w="8048"/>
            <w:gridCol w:w="5634"/>
          </w:tblGrid>
        </w:tblGridChange>
      </w:tblGrid>
      <w:tr>
        <w:trPr>
          <w:cantSplit w:val="0"/>
          <w:trHeight w:val="1409.88281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89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89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4">
            <w:pPr>
              <w:ind w:right="89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МОУ СОШ </w:t>
              <w:br w:type="textWrapping"/>
              <w:t xml:space="preserve">«Образовательный комплекс №16 «МАЯК» Центр Образования- школа №52</w:t>
            </w:r>
          </w:p>
          <w:p w:rsidR="00000000" w:rsidDel="00000000" w:rsidP="00000000" w:rsidRDefault="00000000" w:rsidRPr="00000000" w14:paraId="00000005">
            <w:pPr>
              <w:ind w:right="89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 И.Н.Журина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878" w:right="892"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878" w:right="892"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878" w:right="892" w:hanging="10"/>
        <w:jc w:val="center"/>
        <w:rPr>
          <w:b w:val="1"/>
          <w:bCs w:val="1"/>
          <w:sz w:val="24"/>
          <w:szCs w:val="24"/>
        </w:rPr>
      </w:pPr>
      <w:bookmarkStart w:colFirst="0" w:colLast="0" w:name="_heading=h.2f18lbvf659u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План- сетка мероприятий в городском летнем лагере на </w:t>
        <w:br w:type="textWrapping"/>
        <w:t xml:space="preserve">базе МОУ СОШ «Образовательный комплекс №16 «МАЯК» Центр образования- школа №52</w:t>
      </w:r>
    </w:p>
    <w:p w:rsidR="00000000" w:rsidDel="00000000" w:rsidP="00000000" w:rsidRDefault="00000000" w:rsidRPr="00000000" w14:paraId="00000009">
      <w:pPr>
        <w:ind w:right="23" w:firstLine="66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период 1.06.2026- 26.06.2026</w:t>
      </w:r>
    </w:p>
    <w:p w:rsidR="00000000" w:rsidDel="00000000" w:rsidP="00000000" w:rsidRDefault="00000000" w:rsidRPr="00000000" w14:paraId="0000000A">
      <w:pPr>
        <w:ind w:right="23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2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2"/>
        <w:gridCol w:w="2912"/>
        <w:gridCol w:w="2912"/>
        <w:gridCol w:w="2912"/>
        <w:gridCol w:w="2912"/>
        <w:tblGridChange w:id="0">
          <w:tblGrid>
            <w:gridCol w:w="2912"/>
            <w:gridCol w:w="2912"/>
            <w:gridCol w:w="2912"/>
            <w:gridCol w:w="2912"/>
            <w:gridCol w:w="29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2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июня </w:t>
              <w:br w:type="textWrapping"/>
              <w:t xml:space="preserve">(1 день смены)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2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июня </w:t>
              <w:br w:type="textWrapping"/>
              <w:t xml:space="preserve">(2 день смены)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23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 июня </w:t>
              <w:br w:type="textWrapping"/>
              <w:t xml:space="preserve">(3 день смены)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 июня </w:t>
              <w:br w:type="textWrapping"/>
              <w:t xml:space="preserve">(4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июня </w:t>
              <w:br w:type="textWrapping"/>
              <w:t xml:space="preserve">(5 день смены)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ДК Гамма программа «Мульти пульти»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игровая программа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 Будем знакомы»;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конкурс рисунков  на асфальте «Пусть всегда будет солнце»;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-беседа о правилах поведения в лагере;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Киноформат 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-выбор названия отряда, девиза, эмблемы;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-разучивание отрядной песни;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-Световое шоу «Путешествие в страну профессий»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Беседа «Мы за жизнь без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наркотиков»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Спортивный праздник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«Веселые старты»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-Экологический час «Создание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экологического постера и его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защита»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Филармония «Остров сокровищ»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-спортивно-конкурсная программа;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-беседа о здоровом образе жизни, технике безопасности при занятиях физкультурой;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Киноформат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-виртуальная экскурсия в Русский музей;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-подготовка рисунков к выставке;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-игровая программа «Весёлые картинки»;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 июня </w:t>
              <w:br w:type="textWrapping"/>
              <w:t xml:space="preserve">(6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9 июня </w:t>
              <w:br w:type="textWrapping"/>
              <w:t xml:space="preserve">(7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 июня </w:t>
              <w:br w:type="textWrapping"/>
              <w:t xml:space="preserve">(8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 июня </w:t>
              <w:br w:type="textWrapping"/>
              <w:t xml:space="preserve">(9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 июня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-Планетарий «Первый космонавт» 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«Мои действия во время пожара»</w:t>
            </w:r>
          </w:p>
          <w:p w:rsidR="00000000" w:rsidDel="00000000" w:rsidP="00000000" w:rsidRDefault="00000000" w:rsidRPr="00000000" w14:paraId="0000003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Викторина «Тайны и загадки  Северного Ледовитого океана»</w:t>
            </w:r>
          </w:p>
          <w:p w:rsidR="00000000" w:rsidDel="00000000" w:rsidP="00000000" w:rsidRDefault="00000000" w:rsidRPr="00000000" w14:paraId="0000003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Лекция «Русский север в живописи»</w:t>
            </w:r>
          </w:p>
          <w:p w:rsidR="00000000" w:rsidDel="00000000" w:rsidP="00000000" w:rsidRDefault="00000000" w:rsidRPr="00000000" w14:paraId="0000003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Мастер-класс по графике «Белый медведь»</w:t>
            </w:r>
          </w:p>
          <w:p w:rsidR="00000000" w:rsidDel="00000000" w:rsidP="00000000" w:rsidRDefault="00000000" w:rsidRPr="00000000" w14:paraId="00000037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-Киноформат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-инструктаж о правилах безопасности во время выхода за пределами лагеря, правилах поведения;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-«Шоу мыльных пузырей» М.Егорова 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виртуальная экскурсия по городам-героям и мемориальным комплексам;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-ДК Добрынина «На старт! Внимание! Лето!»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-рассказ о символах государства;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-игровая программа «Родина моя»;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 июня </w:t>
              <w:br w:type="textWrapping"/>
              <w:t xml:space="preserve">(10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16 июня </w:t>
              <w:br w:type="textWrapping"/>
              <w:t xml:space="preserve">(11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 июня </w:t>
              <w:br w:type="textWrapping"/>
              <w:t xml:space="preserve">(12 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18 июня </w:t>
              <w:br w:type="textWrapping"/>
              <w:t xml:space="preserve">(13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 июня </w:t>
              <w:br w:type="textWrapping"/>
              <w:t xml:space="preserve">(14 день смены)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-Музей Эйнштейна «Праздник конструкторов» 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-спортивные соревнования на личное первенство;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-викторина о видах спорта;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-Киноформат 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-игровая программа « Мои питомцы»;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-выставка рисунков  «домашние животные»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–Музей Эйнштейна “Самые большие насекомые в мире” 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-День «Движения Первых».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Вертушка. Игры по станциям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-мероприятие в школьной библиотеке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«Что такое библиотека? Кто такой читатель?».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-Музыкальный спектакль Циркова “Огниво” 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-Игра «Правда или ложь»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-Квиз «Из чего же, из чего же, из чего же сделаны наши ребята?» (что мы едим и как это влияет на наше здоровье)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-Конкурс поделок ко Дню Отца.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Ярославский планетарий “Удивительное небо”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-тренинг «Зелёная аптека»;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-беседа-инструктаж о ядовитых растениях;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 июня </w:t>
              <w:br w:type="textWrapping"/>
              <w:t xml:space="preserve">(15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 июня </w:t>
              <w:br w:type="textWrapping"/>
              <w:t xml:space="preserve">(16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 июня </w:t>
              <w:br w:type="textWrapping"/>
              <w:t xml:space="preserve">(17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 июня </w:t>
              <w:br w:type="textWrapping"/>
              <w:t xml:space="preserve">(18 день смены)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26 июня </w:t>
              <w:br w:type="textWrapping"/>
              <w:t xml:space="preserve">(19 день смены)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-Торжественная церемония подъема Государственного флага Российской Федерации</w:t>
              <w:br w:type="textWrapping"/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Т.Таланова, М. Албулов “Великая Победа” 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-Тематическая беседа о начале ВО войны;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-минута молчания у памятника погибшим воинам;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Балагуша дискотека “Вау! Вау! Дискотека!”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-игровая программа «Моя любимая сказка»;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-выставка рисунков о сказочных героях;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-Филармония “Волшебник изумрудного города”  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-игровая программа «Мои увлечения»;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-выставка детских работ ;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-Минутка безопасности «Сумей сказать- нет!»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ДК Гамма “Полетаем вокруг света” 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-мастер-класс по квиллингу, оригами;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-конкурс работ «Самоделки»;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Концертная программа Т. Таланова «Весёлое ассорти»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-Закрытие лагерной смены «До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свидания, друзья!»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right="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567" w:top="28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4UMbDjSU+A5I7T+0pdbhTBsAw==">CgMxLjAyDmguMmYxOGxidmY2NTl1OAByITF6Q0dXa0UwNkRNa09kUi1kMjdVbXJhejJ5bE8tQ2QzTQ==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